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524" w:rsidRDefault="000E3524" w:rsidP="000E3524">
      <w:pPr>
        <w:jc w:val="right"/>
      </w:pPr>
    </w:p>
    <w:p w:rsidR="000E3524" w:rsidRPr="009911A4" w:rsidRDefault="000E3524" w:rsidP="000E3524">
      <w:pPr>
        <w:jc w:val="center"/>
        <w:rPr>
          <w:b/>
        </w:rPr>
      </w:pPr>
      <w:r>
        <w:rPr>
          <w:b/>
        </w:rPr>
        <w:t xml:space="preserve">ФОРМА РАСКРЫТИЯ </w:t>
      </w:r>
      <w:r w:rsidRPr="009911A4">
        <w:rPr>
          <w:b/>
        </w:rPr>
        <w:t>ИНФОРМАЦИ</w:t>
      </w:r>
      <w:r>
        <w:rPr>
          <w:b/>
        </w:rPr>
        <w:t>И</w:t>
      </w:r>
      <w:r w:rsidRPr="009911A4">
        <w:rPr>
          <w:b/>
        </w:rPr>
        <w:t>,</w:t>
      </w:r>
    </w:p>
    <w:p w:rsidR="000E3524" w:rsidRDefault="000E3524" w:rsidP="000E3524">
      <w:pPr>
        <w:jc w:val="center"/>
        <w:rPr>
          <w:b/>
        </w:rPr>
      </w:pPr>
      <w:r w:rsidRPr="009911A4">
        <w:rPr>
          <w:b/>
        </w:rPr>
        <w:t>подлежащ</w:t>
      </w:r>
      <w:r>
        <w:rPr>
          <w:b/>
        </w:rPr>
        <w:t>ей</w:t>
      </w:r>
      <w:r w:rsidRPr="009911A4">
        <w:rPr>
          <w:b/>
        </w:rPr>
        <w:t xml:space="preserve"> раскрытию организацией, осуществляющей деятельность в сфере управления многоквартирными домами</w:t>
      </w:r>
    </w:p>
    <w:p w:rsidR="000E3524" w:rsidRDefault="000E3524" w:rsidP="000E3524">
      <w:pPr>
        <w:jc w:val="center"/>
        <w:outlineLvl w:val="0"/>
        <w:rPr>
          <w:b/>
        </w:rPr>
      </w:pPr>
      <w:r>
        <w:rPr>
          <w:b/>
        </w:rPr>
        <w:t xml:space="preserve">Дата предоставления информации «01» </w:t>
      </w:r>
      <w:r w:rsidR="004400B0">
        <w:rPr>
          <w:b/>
        </w:rPr>
        <w:t>апреля</w:t>
      </w:r>
      <w:r>
        <w:rPr>
          <w:b/>
        </w:rPr>
        <w:t xml:space="preserve"> 20</w:t>
      </w:r>
      <w:r w:rsidR="0012112E">
        <w:rPr>
          <w:b/>
        </w:rPr>
        <w:t>1</w:t>
      </w:r>
      <w:r w:rsidR="004400B0">
        <w:rPr>
          <w:b/>
        </w:rPr>
        <w:t>5</w:t>
      </w:r>
      <w:r>
        <w:rPr>
          <w:b/>
        </w:rPr>
        <w:t xml:space="preserve"> г.</w:t>
      </w:r>
    </w:p>
    <w:p w:rsidR="000E3524" w:rsidRPr="009911A4" w:rsidRDefault="000E3524" w:rsidP="000E3524">
      <w:pPr>
        <w:jc w:val="center"/>
        <w:rPr>
          <w:b/>
        </w:rPr>
      </w:pPr>
    </w:p>
    <w:p w:rsidR="000E3524" w:rsidRPr="00B76625" w:rsidRDefault="000E3524" w:rsidP="000E3524">
      <w:pPr>
        <w:rPr>
          <w:b/>
        </w:rPr>
      </w:pPr>
      <w:r>
        <w:rPr>
          <w:b/>
        </w:rPr>
        <w:t xml:space="preserve">1. </w:t>
      </w:r>
      <w:r w:rsidRPr="00B76625">
        <w:rPr>
          <w:b/>
        </w:rPr>
        <w:t>Общие сведения об управляющей организац</w:t>
      </w:r>
      <w:proofErr w:type="gramStart"/>
      <w:r w:rsidRPr="00B76625">
        <w:rPr>
          <w:b/>
        </w:rPr>
        <w:t>ии</w:t>
      </w:r>
      <w:r w:rsidR="00752344">
        <w:rPr>
          <w:b/>
        </w:rPr>
        <w:t xml:space="preserve"> ООО</w:t>
      </w:r>
      <w:proofErr w:type="gramEnd"/>
      <w:r w:rsidR="00752344">
        <w:rPr>
          <w:b/>
        </w:rPr>
        <w:t xml:space="preserve"> «</w:t>
      </w:r>
      <w:r w:rsidR="00A6061D">
        <w:rPr>
          <w:b/>
        </w:rPr>
        <w:t>Жилищн</w:t>
      </w:r>
      <w:r w:rsidR="005924C0">
        <w:rPr>
          <w:b/>
        </w:rPr>
        <w:t>о-эксплуатационное управление №8</w:t>
      </w:r>
      <w:r w:rsidR="00752344">
        <w:rPr>
          <w:b/>
        </w:rPr>
        <w:t>»</w:t>
      </w:r>
    </w:p>
    <w:p w:rsidR="000E3524" w:rsidRDefault="000E3524" w:rsidP="000E3524"/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1353"/>
        <w:gridCol w:w="3654"/>
        <w:gridCol w:w="3453"/>
      </w:tblGrid>
      <w:tr w:rsidR="00DB1741">
        <w:tc>
          <w:tcPr>
            <w:tcW w:w="15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41" w:rsidRPr="00683A1A" w:rsidRDefault="00DB1741" w:rsidP="000C3FE7">
            <w:r>
              <w:t>Фирменное наименование юридического лица: Общество с ограниченной ответственностью «</w:t>
            </w:r>
            <w:r w:rsidR="00A6061D">
              <w:t>Жилищно-эксплуатационное управление №</w:t>
            </w:r>
            <w:r w:rsidR="005924C0">
              <w:t>8</w:t>
            </w:r>
            <w:r>
              <w:t>»</w:t>
            </w:r>
          </w:p>
        </w:tc>
      </w:tr>
      <w:tr w:rsidR="00DB1741">
        <w:tc>
          <w:tcPr>
            <w:tcW w:w="15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41" w:rsidRDefault="00DB1741" w:rsidP="00A6061D">
            <w:r>
              <w:t xml:space="preserve">Фамилия, имя, отчество руководителя управляющей организации: </w:t>
            </w:r>
            <w:r w:rsidR="00A6061D">
              <w:t>Артемьева Нина Александровна</w:t>
            </w:r>
          </w:p>
        </w:tc>
      </w:tr>
      <w:tr w:rsidR="00DB1741">
        <w:tc>
          <w:tcPr>
            <w:tcW w:w="15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41" w:rsidRDefault="00DB1741" w:rsidP="00A6061D">
            <w:r>
              <w:t xml:space="preserve">Реквизиты свидетельства о государственной регистрации в качестве юридического лица ОГРН </w:t>
            </w:r>
            <w:r w:rsidR="005924C0" w:rsidRPr="005924C0">
              <w:t>1085321004515</w:t>
            </w:r>
            <w:r>
              <w:t xml:space="preserve"> дата </w:t>
            </w:r>
            <w:r w:rsidR="00A6061D">
              <w:t>внесения записи о создании юридического лица</w:t>
            </w:r>
            <w:r>
              <w:t xml:space="preserve"> </w:t>
            </w:r>
            <w:r w:rsidR="00726959" w:rsidRPr="00726959">
              <w:t>04.07.2008</w:t>
            </w:r>
            <w:r>
              <w:t>.</w:t>
            </w:r>
          </w:p>
        </w:tc>
      </w:tr>
      <w:tr w:rsidR="00DB1741">
        <w:tc>
          <w:tcPr>
            <w:tcW w:w="15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41" w:rsidRDefault="00DB1741" w:rsidP="00DB1741">
            <w:r>
              <w:t>Наименование органа, принявшего решение о  регистр</w:t>
            </w:r>
            <w:r w:rsidR="00A6061D">
              <w:t>ации: Межрайонной ИФНС России №9</w:t>
            </w:r>
            <w:r>
              <w:t xml:space="preserve"> по Новгородской области</w:t>
            </w:r>
          </w:p>
        </w:tc>
      </w:tr>
      <w:tr w:rsidR="00DB1741">
        <w:tc>
          <w:tcPr>
            <w:tcW w:w="15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41" w:rsidRDefault="00A6061D" w:rsidP="00A6061D">
            <w:r>
              <w:t>Почтовый адрес: 173014</w:t>
            </w:r>
            <w:r w:rsidR="00DB1741">
              <w:t xml:space="preserve">, Новгородская область, г. </w:t>
            </w:r>
            <w:r>
              <w:t>Великий Новгород, ул. Студенческая, дом 33</w:t>
            </w:r>
          </w:p>
        </w:tc>
      </w:tr>
      <w:tr w:rsidR="00DB1741">
        <w:tc>
          <w:tcPr>
            <w:tcW w:w="8301" w:type="dxa"/>
            <w:gridSpan w:val="2"/>
            <w:shd w:val="clear" w:color="auto" w:fill="auto"/>
            <w:vAlign w:val="center"/>
          </w:tcPr>
          <w:p w:rsidR="00DB1741" w:rsidRDefault="00DB1741" w:rsidP="00A6061D">
            <w:r>
              <w:t>Адрес фактического  местонахождения: 17</w:t>
            </w:r>
            <w:r w:rsidR="00A6061D">
              <w:t>3014</w:t>
            </w:r>
            <w:r>
              <w:t xml:space="preserve">, Новгородская область, г. </w:t>
            </w:r>
            <w:r w:rsidR="00A6061D">
              <w:t>Великий Новгород</w:t>
            </w:r>
            <w:proofErr w:type="gramStart"/>
            <w:r w:rsidR="00A6061D">
              <w:t xml:space="preserve"> </w:t>
            </w:r>
            <w:r>
              <w:t>,</w:t>
            </w:r>
            <w:proofErr w:type="gramEnd"/>
            <w:r>
              <w:t xml:space="preserve"> ул. </w:t>
            </w:r>
            <w:r w:rsidR="00A6061D">
              <w:t>Московская, дом 12</w:t>
            </w:r>
          </w:p>
        </w:tc>
        <w:tc>
          <w:tcPr>
            <w:tcW w:w="7107" w:type="dxa"/>
            <w:gridSpan w:val="2"/>
            <w:shd w:val="clear" w:color="auto" w:fill="auto"/>
            <w:vAlign w:val="center"/>
          </w:tcPr>
          <w:p w:rsidR="00DB1741" w:rsidRPr="00451480" w:rsidRDefault="00DB1741" w:rsidP="00A6061D">
            <w:r>
              <w:t xml:space="preserve">Адрес электронной почты </w:t>
            </w:r>
            <w:r w:rsidRPr="00451480">
              <w:t xml:space="preserve"> </w:t>
            </w:r>
            <w:proofErr w:type="spellStart"/>
            <w:r w:rsidR="00A6061D">
              <w:rPr>
                <w:lang w:val="en-US"/>
              </w:rPr>
              <w:t>novsrs</w:t>
            </w:r>
            <w:proofErr w:type="spellEnd"/>
            <w:r w:rsidR="00A6061D" w:rsidRPr="00A6061D">
              <w:t>@</w:t>
            </w:r>
            <w:proofErr w:type="spellStart"/>
            <w:r w:rsidR="00A6061D">
              <w:rPr>
                <w:lang w:val="en-US"/>
              </w:rPr>
              <w:t>yandex</w:t>
            </w:r>
            <w:proofErr w:type="spellEnd"/>
            <w:r w:rsidR="00A6061D" w:rsidRPr="00A6061D">
              <w:t>.</w:t>
            </w:r>
            <w:proofErr w:type="spellStart"/>
            <w:r w:rsidR="00A6061D">
              <w:rPr>
                <w:lang w:val="en-US"/>
              </w:rPr>
              <w:t>ru</w:t>
            </w:r>
            <w:proofErr w:type="spellEnd"/>
          </w:p>
        </w:tc>
      </w:tr>
      <w:tr w:rsidR="00DB1741">
        <w:tc>
          <w:tcPr>
            <w:tcW w:w="6948" w:type="dxa"/>
            <w:shd w:val="clear" w:color="auto" w:fill="auto"/>
            <w:vAlign w:val="center"/>
          </w:tcPr>
          <w:p w:rsidR="00DB1741" w:rsidRPr="00A6061D" w:rsidRDefault="00DB1741" w:rsidP="00A6061D">
            <w:pPr>
              <w:rPr>
                <w:lang w:val="en-US"/>
              </w:rPr>
            </w:pPr>
            <w:r>
              <w:t>Контактные телефоны: 8(816</w:t>
            </w:r>
            <w:r w:rsidR="00A6061D">
              <w:rPr>
                <w:lang w:val="en-US"/>
              </w:rPr>
              <w:t>2</w:t>
            </w:r>
            <w:r>
              <w:t>)</w:t>
            </w:r>
            <w:r w:rsidR="00A6061D">
              <w:rPr>
                <w:lang w:val="en-US"/>
              </w:rPr>
              <w:t>33-22-25</w:t>
            </w:r>
          </w:p>
        </w:tc>
        <w:tc>
          <w:tcPr>
            <w:tcW w:w="5007" w:type="dxa"/>
            <w:gridSpan w:val="2"/>
            <w:shd w:val="clear" w:color="auto" w:fill="auto"/>
          </w:tcPr>
          <w:p w:rsidR="00DB1741" w:rsidRDefault="00A6061D" w:rsidP="00A6061D">
            <w:r>
              <w:t xml:space="preserve">Часы приема населения:  с </w:t>
            </w:r>
            <w:r w:rsidRPr="00A6061D">
              <w:t xml:space="preserve">9.00 </w:t>
            </w:r>
            <w:r>
              <w:t>до 1</w:t>
            </w:r>
            <w:r w:rsidRPr="00A6061D">
              <w:t>7</w:t>
            </w:r>
            <w:r>
              <w:t>.</w:t>
            </w:r>
            <w:r w:rsidRPr="00A6061D">
              <w:t>3</w:t>
            </w:r>
            <w:r w:rsidR="00C47E89">
              <w:t>0,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DB1741" w:rsidRPr="004400B0" w:rsidRDefault="00DB1741" w:rsidP="00DB1741"/>
        </w:tc>
      </w:tr>
      <w:tr w:rsidR="00DB1741">
        <w:tc>
          <w:tcPr>
            <w:tcW w:w="15408" w:type="dxa"/>
            <w:gridSpan w:val="4"/>
            <w:shd w:val="clear" w:color="auto" w:fill="auto"/>
            <w:vAlign w:val="center"/>
          </w:tcPr>
          <w:p w:rsidR="00DB1741" w:rsidRDefault="00DB1741" w:rsidP="00DB1741">
            <w:r>
              <w:t>Часы работы управляющей организации: сб., вс. – выходные</w:t>
            </w:r>
          </w:p>
          <w:p w:rsidR="00DB1741" w:rsidRDefault="00DB1741" w:rsidP="00DB1741">
            <w:r>
              <w:t>Пон</w:t>
            </w:r>
            <w:r w:rsidR="00A6061D">
              <w:t>едельник-пятница – 09.00 до 17.</w:t>
            </w:r>
            <w:r w:rsidR="00A6061D" w:rsidRPr="00A6061D">
              <w:t>3</w:t>
            </w:r>
            <w:r>
              <w:t>0</w:t>
            </w:r>
          </w:p>
          <w:p w:rsidR="00DB1741" w:rsidRDefault="00DB1741" w:rsidP="00DB1741">
            <w:r>
              <w:t xml:space="preserve">Обед            </w:t>
            </w:r>
            <w:r w:rsidR="00A6061D">
              <w:t xml:space="preserve">                   - 13.00 до 1</w:t>
            </w:r>
            <w:r w:rsidR="00A6061D" w:rsidRPr="00A6061D">
              <w:t>3</w:t>
            </w:r>
            <w:r w:rsidR="00A6061D">
              <w:t>.</w:t>
            </w:r>
            <w:r w:rsidR="00A6061D" w:rsidRPr="00A6061D">
              <w:t>32</w:t>
            </w:r>
            <w:r>
              <w:t>0</w:t>
            </w:r>
          </w:p>
        </w:tc>
      </w:tr>
      <w:tr w:rsidR="00DB1741">
        <w:tc>
          <w:tcPr>
            <w:tcW w:w="15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741" w:rsidRDefault="00DB1741" w:rsidP="00DB1741"/>
        </w:tc>
      </w:tr>
    </w:tbl>
    <w:p w:rsidR="000E3524" w:rsidRDefault="000E3524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Pr="004400B0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104318" w:rsidRDefault="00104318" w:rsidP="000E3524">
      <w:pPr>
        <w:jc w:val="center"/>
        <w:rPr>
          <w:b/>
        </w:rPr>
      </w:pPr>
    </w:p>
    <w:p w:rsidR="000E3524" w:rsidRDefault="000E3524" w:rsidP="000E3524">
      <w:pPr>
        <w:jc w:val="center"/>
        <w:outlineLvl w:val="0"/>
        <w:rPr>
          <w:b/>
        </w:rPr>
      </w:pPr>
      <w:r w:rsidRPr="000320D7">
        <w:rPr>
          <w:b/>
        </w:rPr>
        <w:t xml:space="preserve">Перечень </w:t>
      </w:r>
      <w:r>
        <w:rPr>
          <w:b/>
        </w:rPr>
        <w:t xml:space="preserve">многоквартирных домов (далее – МКД), находящихся в управлении на </w:t>
      </w:r>
      <w:r w:rsidR="00722002">
        <w:rPr>
          <w:b/>
        </w:rPr>
        <w:t>дату предоставления информации</w:t>
      </w:r>
      <w:r w:rsidR="00501ADB">
        <w:rPr>
          <w:b/>
        </w:rPr>
        <w:t>.</w:t>
      </w:r>
    </w:p>
    <w:p w:rsidR="000E3524" w:rsidRPr="00DA50CF" w:rsidRDefault="000E3524" w:rsidP="000E3524">
      <w:pPr>
        <w:jc w:val="center"/>
        <w:rPr>
          <w:b/>
        </w:rPr>
      </w:pPr>
    </w:p>
    <w:tbl>
      <w:tblPr>
        <w:tblW w:w="13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160"/>
        <w:gridCol w:w="1440"/>
        <w:gridCol w:w="2135"/>
        <w:gridCol w:w="1260"/>
        <w:gridCol w:w="1260"/>
        <w:gridCol w:w="1646"/>
        <w:gridCol w:w="1799"/>
        <w:gridCol w:w="1414"/>
      </w:tblGrid>
      <w:tr w:rsidR="00583824" w:rsidRPr="00E1012B" w:rsidTr="00583824">
        <w:tc>
          <w:tcPr>
            <w:tcW w:w="648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E1012B">
              <w:rPr>
                <w:b/>
                <w:sz w:val="20"/>
                <w:szCs w:val="20"/>
              </w:rPr>
              <w:t>п</w:t>
            </w:r>
            <w:proofErr w:type="gramEnd"/>
            <w:r w:rsidRPr="00E1012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Адрес МКД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Общая площадь МКД (м</w:t>
            </w:r>
            <w:proofErr w:type="gramStart"/>
            <w:r w:rsidRPr="00E1012B">
              <w:rPr>
                <w:b/>
                <w:sz w:val="20"/>
                <w:szCs w:val="20"/>
                <w:vertAlign w:val="superscript"/>
              </w:rPr>
              <w:t>2</w:t>
            </w:r>
            <w:proofErr w:type="gramEnd"/>
            <w:r w:rsidRPr="00E1012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135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Число зарегистрированных граждан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Количество квартир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Этажность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Наличие ЦГВ</w:t>
            </w:r>
          </w:p>
          <w:p w:rsidR="00583824" w:rsidRPr="00E1012B" w:rsidRDefault="00583824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(+/-)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Наличие плит</w:t>
            </w:r>
          </w:p>
          <w:p w:rsidR="00583824" w:rsidRPr="00E1012B" w:rsidRDefault="00583824" w:rsidP="00A504AC">
            <w:pPr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(газовые/ электрические)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583824" w:rsidRPr="00E1012B" w:rsidRDefault="00583824" w:rsidP="00A504A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Наличие мусоропроводов</w:t>
            </w:r>
          </w:p>
          <w:p w:rsidR="00583824" w:rsidRPr="00E1012B" w:rsidRDefault="00583824" w:rsidP="00A504A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1012B">
              <w:rPr>
                <w:b/>
                <w:sz w:val="20"/>
                <w:szCs w:val="20"/>
              </w:rPr>
              <w:t>(+/-)</w:t>
            </w:r>
          </w:p>
        </w:tc>
      </w:tr>
      <w:tr w:rsidR="00583824" w:rsidRPr="00E1012B" w:rsidTr="00583824">
        <w:trPr>
          <w:trHeight w:val="365"/>
        </w:trPr>
        <w:tc>
          <w:tcPr>
            <w:tcW w:w="648" w:type="dxa"/>
            <w:shd w:val="clear" w:color="auto" w:fill="auto"/>
            <w:vAlign w:val="center"/>
          </w:tcPr>
          <w:p w:rsidR="00583824" w:rsidRPr="00E1012B" w:rsidRDefault="00583824" w:rsidP="00A504AC">
            <w:pPr>
              <w:ind w:right="-195"/>
              <w:jc w:val="center"/>
              <w:rPr>
                <w:b/>
              </w:rPr>
            </w:pPr>
            <w:r w:rsidRPr="00E1012B">
              <w:rPr>
                <w:b/>
              </w:rPr>
              <w:t>1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83824" w:rsidRPr="00E1012B" w:rsidRDefault="00583824" w:rsidP="00A504AC">
            <w:pPr>
              <w:ind w:right="-201"/>
              <w:jc w:val="center"/>
              <w:rPr>
                <w:b/>
              </w:rPr>
            </w:pPr>
            <w:r w:rsidRPr="00E1012B">
              <w:rPr>
                <w:b/>
              </w:rPr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3</w:t>
            </w:r>
          </w:p>
        </w:tc>
        <w:tc>
          <w:tcPr>
            <w:tcW w:w="2135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6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7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8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583824" w:rsidRPr="00E1012B" w:rsidRDefault="00583824" w:rsidP="00A504AC">
            <w:pPr>
              <w:jc w:val="center"/>
              <w:rPr>
                <w:b/>
              </w:rPr>
            </w:pPr>
            <w:r w:rsidRPr="00E1012B">
              <w:rPr>
                <w:b/>
              </w:rPr>
              <w:t>10</w:t>
            </w:r>
          </w:p>
        </w:tc>
      </w:tr>
      <w:tr w:rsidR="00F902E0" w:rsidTr="00B307CF">
        <w:tc>
          <w:tcPr>
            <w:tcW w:w="648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1</w:t>
            </w:r>
          </w:p>
        </w:tc>
        <w:tc>
          <w:tcPr>
            <w:tcW w:w="2160" w:type="dxa"/>
            <w:shd w:val="clear" w:color="auto" w:fill="auto"/>
          </w:tcPr>
          <w:p w:rsidR="00F902E0" w:rsidRPr="007A4CD3" w:rsidRDefault="00F902E0" w:rsidP="005924C0">
            <w:proofErr w:type="spellStart"/>
            <w:r w:rsidRPr="007A4CD3">
              <w:t>ул</w:t>
            </w:r>
            <w:proofErr w:type="gramStart"/>
            <w:r w:rsidRPr="007A4CD3">
              <w:t>.З</w:t>
            </w:r>
            <w:proofErr w:type="gramEnd"/>
            <w:r w:rsidRPr="007A4CD3">
              <w:t>ЕЛИHСКОГО</w:t>
            </w:r>
            <w:proofErr w:type="spellEnd"/>
            <w:r w:rsidRPr="007A4CD3">
              <w:t xml:space="preserve">  д.22,корп.1</w:t>
            </w:r>
          </w:p>
        </w:tc>
        <w:tc>
          <w:tcPr>
            <w:tcW w:w="1440" w:type="dxa"/>
            <w:shd w:val="clear" w:color="auto" w:fill="auto"/>
          </w:tcPr>
          <w:p w:rsidR="00F902E0" w:rsidRPr="00423521" w:rsidRDefault="00F902E0" w:rsidP="005924C0">
            <w:r w:rsidRPr="00423521">
              <w:t>3409,40</w:t>
            </w:r>
          </w:p>
        </w:tc>
        <w:tc>
          <w:tcPr>
            <w:tcW w:w="2135" w:type="dxa"/>
            <w:shd w:val="clear" w:color="auto" w:fill="auto"/>
          </w:tcPr>
          <w:p w:rsidR="00F902E0" w:rsidRPr="00F55576" w:rsidRDefault="00F902E0" w:rsidP="005924C0">
            <w:pPr>
              <w:jc w:val="center"/>
            </w:pPr>
            <w:r w:rsidRPr="00F55576">
              <w:t>174</w:t>
            </w:r>
          </w:p>
        </w:tc>
        <w:tc>
          <w:tcPr>
            <w:tcW w:w="1260" w:type="dxa"/>
            <w:shd w:val="clear" w:color="auto" w:fill="auto"/>
          </w:tcPr>
          <w:p w:rsidR="00F902E0" w:rsidRPr="0003474F" w:rsidRDefault="00F902E0" w:rsidP="005924C0">
            <w:pPr>
              <w:jc w:val="center"/>
            </w:pPr>
            <w:r w:rsidRPr="0003474F">
              <w:t>76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5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-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Газовые</w:t>
            </w:r>
          </w:p>
        </w:tc>
        <w:tc>
          <w:tcPr>
            <w:tcW w:w="1414" w:type="dxa"/>
            <w:shd w:val="clear" w:color="auto" w:fill="auto"/>
          </w:tcPr>
          <w:p w:rsidR="00F902E0" w:rsidRPr="00F60940" w:rsidRDefault="00F902E0" w:rsidP="003A4712">
            <w:r w:rsidRPr="00F60940">
              <w:t>-</w:t>
            </w:r>
          </w:p>
        </w:tc>
      </w:tr>
      <w:tr w:rsidR="00F902E0" w:rsidTr="00B307CF">
        <w:tc>
          <w:tcPr>
            <w:tcW w:w="648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2</w:t>
            </w:r>
          </w:p>
        </w:tc>
        <w:tc>
          <w:tcPr>
            <w:tcW w:w="2160" w:type="dxa"/>
            <w:shd w:val="clear" w:color="auto" w:fill="auto"/>
          </w:tcPr>
          <w:p w:rsidR="00F902E0" w:rsidRPr="007A4CD3" w:rsidRDefault="00F902E0" w:rsidP="005924C0">
            <w:proofErr w:type="spellStart"/>
            <w:r w:rsidRPr="007A4CD3">
              <w:t>ул</w:t>
            </w:r>
            <w:proofErr w:type="gramStart"/>
            <w:r w:rsidRPr="007A4CD3">
              <w:t>.Л</w:t>
            </w:r>
            <w:proofErr w:type="gramEnd"/>
            <w:r w:rsidRPr="007A4CD3">
              <w:t>ОМОHОСОВА</w:t>
            </w:r>
            <w:proofErr w:type="spellEnd"/>
            <w:r w:rsidRPr="007A4CD3">
              <w:t xml:space="preserve">  д.10</w:t>
            </w:r>
          </w:p>
        </w:tc>
        <w:tc>
          <w:tcPr>
            <w:tcW w:w="1440" w:type="dxa"/>
            <w:shd w:val="clear" w:color="auto" w:fill="auto"/>
          </w:tcPr>
          <w:p w:rsidR="00F902E0" w:rsidRPr="00423521" w:rsidRDefault="00F902E0" w:rsidP="005924C0">
            <w:r w:rsidRPr="00423521">
              <w:t>5669,50</w:t>
            </w:r>
          </w:p>
        </w:tc>
        <w:tc>
          <w:tcPr>
            <w:tcW w:w="2135" w:type="dxa"/>
            <w:shd w:val="clear" w:color="auto" w:fill="auto"/>
          </w:tcPr>
          <w:p w:rsidR="00F902E0" w:rsidRPr="00F55576" w:rsidRDefault="00F902E0" w:rsidP="005924C0">
            <w:pPr>
              <w:jc w:val="center"/>
            </w:pPr>
            <w:r w:rsidRPr="00F55576">
              <w:t>269</w:t>
            </w:r>
          </w:p>
        </w:tc>
        <w:tc>
          <w:tcPr>
            <w:tcW w:w="1260" w:type="dxa"/>
            <w:shd w:val="clear" w:color="auto" w:fill="auto"/>
          </w:tcPr>
          <w:p w:rsidR="00F902E0" w:rsidRPr="0003474F" w:rsidRDefault="00F902E0" w:rsidP="005924C0">
            <w:pPr>
              <w:jc w:val="center"/>
            </w:pPr>
            <w:r w:rsidRPr="0003474F">
              <w:t>121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5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-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Газовые</w:t>
            </w:r>
          </w:p>
        </w:tc>
        <w:tc>
          <w:tcPr>
            <w:tcW w:w="1414" w:type="dxa"/>
            <w:shd w:val="clear" w:color="auto" w:fill="auto"/>
          </w:tcPr>
          <w:p w:rsidR="00F902E0" w:rsidRPr="00F60940" w:rsidRDefault="00F902E0" w:rsidP="003A4712">
            <w:r w:rsidRPr="00F60940">
              <w:t>-</w:t>
            </w:r>
          </w:p>
        </w:tc>
      </w:tr>
      <w:tr w:rsidR="00F902E0" w:rsidTr="00B307CF">
        <w:tc>
          <w:tcPr>
            <w:tcW w:w="648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3</w:t>
            </w:r>
          </w:p>
        </w:tc>
        <w:tc>
          <w:tcPr>
            <w:tcW w:w="2160" w:type="dxa"/>
            <w:shd w:val="clear" w:color="auto" w:fill="auto"/>
          </w:tcPr>
          <w:p w:rsidR="00F902E0" w:rsidRPr="007A4CD3" w:rsidRDefault="00F902E0" w:rsidP="005924C0">
            <w:proofErr w:type="spellStart"/>
            <w:r w:rsidRPr="007A4CD3">
              <w:t>ул</w:t>
            </w:r>
            <w:proofErr w:type="gramStart"/>
            <w:r w:rsidRPr="007A4CD3">
              <w:t>.С</w:t>
            </w:r>
            <w:proofErr w:type="gramEnd"/>
            <w:r w:rsidRPr="007A4CD3">
              <w:t>ВОБОДЫ</w:t>
            </w:r>
            <w:proofErr w:type="spellEnd"/>
            <w:r w:rsidRPr="007A4CD3">
              <w:t xml:space="preserve">  д.1/8</w:t>
            </w:r>
          </w:p>
        </w:tc>
        <w:tc>
          <w:tcPr>
            <w:tcW w:w="1440" w:type="dxa"/>
            <w:shd w:val="clear" w:color="auto" w:fill="auto"/>
          </w:tcPr>
          <w:p w:rsidR="00F902E0" w:rsidRPr="00423521" w:rsidRDefault="00F902E0" w:rsidP="005924C0">
            <w:r w:rsidRPr="00423521">
              <w:t>3356,50</w:t>
            </w:r>
          </w:p>
        </w:tc>
        <w:tc>
          <w:tcPr>
            <w:tcW w:w="2135" w:type="dxa"/>
            <w:shd w:val="clear" w:color="auto" w:fill="auto"/>
          </w:tcPr>
          <w:p w:rsidR="00F902E0" w:rsidRPr="00F55576" w:rsidRDefault="00F902E0" w:rsidP="005924C0">
            <w:pPr>
              <w:jc w:val="center"/>
            </w:pPr>
            <w:r w:rsidRPr="00F55576">
              <w:t>149</w:t>
            </w:r>
          </w:p>
        </w:tc>
        <w:tc>
          <w:tcPr>
            <w:tcW w:w="1260" w:type="dxa"/>
            <w:shd w:val="clear" w:color="auto" w:fill="auto"/>
          </w:tcPr>
          <w:p w:rsidR="00F902E0" w:rsidRPr="0003474F" w:rsidRDefault="00F902E0" w:rsidP="005924C0">
            <w:pPr>
              <w:jc w:val="center"/>
            </w:pPr>
            <w:r w:rsidRPr="0003474F">
              <w:t>69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5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-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Газовые</w:t>
            </w:r>
          </w:p>
        </w:tc>
        <w:tc>
          <w:tcPr>
            <w:tcW w:w="1414" w:type="dxa"/>
            <w:shd w:val="clear" w:color="auto" w:fill="auto"/>
          </w:tcPr>
          <w:p w:rsidR="00F902E0" w:rsidRPr="00F60940" w:rsidRDefault="00F902E0" w:rsidP="003A4712">
            <w:r w:rsidRPr="00F60940">
              <w:t>-</w:t>
            </w:r>
          </w:p>
        </w:tc>
      </w:tr>
      <w:tr w:rsidR="00F902E0" w:rsidTr="00B307CF">
        <w:tc>
          <w:tcPr>
            <w:tcW w:w="648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4</w:t>
            </w:r>
          </w:p>
        </w:tc>
        <w:tc>
          <w:tcPr>
            <w:tcW w:w="2160" w:type="dxa"/>
            <w:shd w:val="clear" w:color="auto" w:fill="auto"/>
          </w:tcPr>
          <w:p w:rsidR="00F902E0" w:rsidRPr="007A4CD3" w:rsidRDefault="00F902E0" w:rsidP="005924C0">
            <w:proofErr w:type="spellStart"/>
            <w:r w:rsidRPr="007A4CD3">
              <w:t>ул</w:t>
            </w:r>
            <w:proofErr w:type="gramStart"/>
            <w:r w:rsidRPr="007A4CD3">
              <w:t>.С</w:t>
            </w:r>
            <w:proofErr w:type="gramEnd"/>
            <w:r w:rsidRPr="007A4CD3">
              <w:t>ВОБОДЫ</w:t>
            </w:r>
            <w:proofErr w:type="spellEnd"/>
            <w:r w:rsidRPr="007A4CD3">
              <w:t xml:space="preserve">  д.3</w:t>
            </w:r>
          </w:p>
        </w:tc>
        <w:tc>
          <w:tcPr>
            <w:tcW w:w="1440" w:type="dxa"/>
            <w:shd w:val="clear" w:color="auto" w:fill="auto"/>
          </w:tcPr>
          <w:p w:rsidR="00F902E0" w:rsidRPr="00423521" w:rsidRDefault="00F902E0" w:rsidP="005924C0">
            <w:r w:rsidRPr="00423521">
              <w:t>3453,00</w:t>
            </w:r>
          </w:p>
        </w:tc>
        <w:tc>
          <w:tcPr>
            <w:tcW w:w="2135" w:type="dxa"/>
            <w:shd w:val="clear" w:color="auto" w:fill="auto"/>
          </w:tcPr>
          <w:p w:rsidR="00F902E0" w:rsidRPr="00F55576" w:rsidRDefault="00F902E0" w:rsidP="005924C0">
            <w:pPr>
              <w:jc w:val="center"/>
            </w:pPr>
            <w:r w:rsidRPr="00F55576">
              <w:t>164</w:t>
            </w:r>
          </w:p>
        </w:tc>
        <w:tc>
          <w:tcPr>
            <w:tcW w:w="1260" w:type="dxa"/>
            <w:shd w:val="clear" w:color="auto" w:fill="auto"/>
          </w:tcPr>
          <w:p w:rsidR="00F902E0" w:rsidRPr="0003474F" w:rsidRDefault="00F902E0" w:rsidP="005924C0">
            <w:pPr>
              <w:jc w:val="center"/>
            </w:pPr>
            <w:r w:rsidRPr="0003474F">
              <w:t>77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5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-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Газовые</w:t>
            </w:r>
          </w:p>
        </w:tc>
        <w:tc>
          <w:tcPr>
            <w:tcW w:w="1414" w:type="dxa"/>
            <w:shd w:val="clear" w:color="auto" w:fill="auto"/>
          </w:tcPr>
          <w:p w:rsidR="00F902E0" w:rsidRPr="00F60940" w:rsidRDefault="00F902E0" w:rsidP="003A4712">
            <w:r w:rsidRPr="00F60940">
              <w:t>-</w:t>
            </w:r>
          </w:p>
        </w:tc>
      </w:tr>
      <w:tr w:rsidR="00F902E0" w:rsidTr="00B307CF">
        <w:tc>
          <w:tcPr>
            <w:tcW w:w="648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5</w:t>
            </w:r>
          </w:p>
        </w:tc>
        <w:tc>
          <w:tcPr>
            <w:tcW w:w="2160" w:type="dxa"/>
            <w:shd w:val="clear" w:color="auto" w:fill="auto"/>
          </w:tcPr>
          <w:p w:rsidR="00F902E0" w:rsidRPr="007A4CD3" w:rsidRDefault="00F902E0" w:rsidP="005924C0">
            <w:proofErr w:type="spellStart"/>
            <w:r w:rsidRPr="007A4CD3">
              <w:t>ул</w:t>
            </w:r>
            <w:proofErr w:type="gramStart"/>
            <w:r w:rsidRPr="007A4CD3">
              <w:t>.С</w:t>
            </w:r>
            <w:proofErr w:type="gramEnd"/>
            <w:r w:rsidRPr="007A4CD3">
              <w:t>ВОБОДЫ</w:t>
            </w:r>
            <w:proofErr w:type="spellEnd"/>
            <w:r w:rsidRPr="007A4CD3">
              <w:t xml:space="preserve">  д.5</w:t>
            </w:r>
          </w:p>
        </w:tc>
        <w:tc>
          <w:tcPr>
            <w:tcW w:w="1440" w:type="dxa"/>
            <w:shd w:val="clear" w:color="auto" w:fill="auto"/>
          </w:tcPr>
          <w:p w:rsidR="00F902E0" w:rsidRPr="00423521" w:rsidRDefault="00F902E0" w:rsidP="005924C0">
            <w:r w:rsidRPr="00423521">
              <w:t>3865,50</w:t>
            </w:r>
          </w:p>
        </w:tc>
        <w:tc>
          <w:tcPr>
            <w:tcW w:w="2135" w:type="dxa"/>
            <w:shd w:val="clear" w:color="auto" w:fill="auto"/>
          </w:tcPr>
          <w:p w:rsidR="00F902E0" w:rsidRPr="00F55576" w:rsidRDefault="00F902E0" w:rsidP="005924C0">
            <w:pPr>
              <w:jc w:val="center"/>
            </w:pPr>
            <w:r w:rsidRPr="00F55576">
              <w:t>172</w:t>
            </w:r>
          </w:p>
        </w:tc>
        <w:tc>
          <w:tcPr>
            <w:tcW w:w="1260" w:type="dxa"/>
            <w:shd w:val="clear" w:color="auto" w:fill="auto"/>
          </w:tcPr>
          <w:p w:rsidR="00F902E0" w:rsidRPr="0003474F" w:rsidRDefault="00F902E0" w:rsidP="005924C0">
            <w:pPr>
              <w:jc w:val="center"/>
            </w:pPr>
            <w:r w:rsidRPr="0003474F">
              <w:t>81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5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-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Газовые</w:t>
            </w:r>
          </w:p>
        </w:tc>
        <w:tc>
          <w:tcPr>
            <w:tcW w:w="1414" w:type="dxa"/>
            <w:shd w:val="clear" w:color="auto" w:fill="auto"/>
          </w:tcPr>
          <w:p w:rsidR="00F902E0" w:rsidRPr="00F60940" w:rsidRDefault="00F902E0" w:rsidP="003A4712">
            <w:r w:rsidRPr="00F60940">
              <w:t>-</w:t>
            </w:r>
          </w:p>
        </w:tc>
      </w:tr>
      <w:tr w:rsidR="00F902E0" w:rsidTr="00B307CF">
        <w:tc>
          <w:tcPr>
            <w:tcW w:w="648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6</w:t>
            </w:r>
          </w:p>
        </w:tc>
        <w:tc>
          <w:tcPr>
            <w:tcW w:w="2160" w:type="dxa"/>
            <w:shd w:val="clear" w:color="auto" w:fill="auto"/>
          </w:tcPr>
          <w:p w:rsidR="00F902E0" w:rsidRDefault="00F902E0" w:rsidP="005924C0">
            <w:proofErr w:type="spellStart"/>
            <w:r w:rsidRPr="007A4CD3">
              <w:t>ул</w:t>
            </w:r>
            <w:proofErr w:type="gramStart"/>
            <w:r w:rsidRPr="007A4CD3">
              <w:t>.С</w:t>
            </w:r>
            <w:proofErr w:type="gramEnd"/>
            <w:r w:rsidRPr="007A4CD3">
              <w:t>ВОБОДЫ</w:t>
            </w:r>
            <w:proofErr w:type="spellEnd"/>
            <w:r w:rsidRPr="007A4CD3">
              <w:t xml:space="preserve">  д.7</w:t>
            </w:r>
          </w:p>
        </w:tc>
        <w:tc>
          <w:tcPr>
            <w:tcW w:w="1440" w:type="dxa"/>
            <w:shd w:val="clear" w:color="auto" w:fill="auto"/>
          </w:tcPr>
          <w:p w:rsidR="00F902E0" w:rsidRDefault="00F902E0" w:rsidP="005924C0">
            <w:r w:rsidRPr="00423521">
              <w:t>3832,00</w:t>
            </w:r>
          </w:p>
        </w:tc>
        <w:tc>
          <w:tcPr>
            <w:tcW w:w="2135" w:type="dxa"/>
            <w:shd w:val="clear" w:color="auto" w:fill="auto"/>
          </w:tcPr>
          <w:p w:rsidR="00F902E0" w:rsidRDefault="00F902E0" w:rsidP="005924C0">
            <w:pPr>
              <w:jc w:val="center"/>
            </w:pPr>
            <w:r w:rsidRPr="00F55576">
              <w:t>199</w:t>
            </w:r>
          </w:p>
        </w:tc>
        <w:tc>
          <w:tcPr>
            <w:tcW w:w="1260" w:type="dxa"/>
            <w:shd w:val="clear" w:color="auto" w:fill="auto"/>
          </w:tcPr>
          <w:p w:rsidR="00F902E0" w:rsidRDefault="00F902E0" w:rsidP="005924C0">
            <w:pPr>
              <w:jc w:val="center"/>
            </w:pPr>
            <w:r w:rsidRPr="0003474F">
              <w:t>81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5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-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F902E0" w:rsidRDefault="00F902E0" w:rsidP="00A504AC">
            <w:pPr>
              <w:jc w:val="center"/>
            </w:pPr>
            <w:r>
              <w:t>Газовые</w:t>
            </w:r>
          </w:p>
        </w:tc>
        <w:tc>
          <w:tcPr>
            <w:tcW w:w="1414" w:type="dxa"/>
            <w:shd w:val="clear" w:color="auto" w:fill="auto"/>
          </w:tcPr>
          <w:p w:rsidR="00F902E0" w:rsidRDefault="00F902E0" w:rsidP="003A4712">
            <w:r w:rsidRPr="00F60940">
              <w:t>-</w:t>
            </w:r>
          </w:p>
        </w:tc>
      </w:tr>
    </w:tbl>
    <w:p w:rsidR="000E3524" w:rsidRDefault="000E3524" w:rsidP="000E3524">
      <w:pPr>
        <w:autoSpaceDE w:val="0"/>
        <w:autoSpaceDN w:val="0"/>
        <w:adjustRightInd w:val="0"/>
        <w:jc w:val="both"/>
      </w:pPr>
    </w:p>
    <w:tbl>
      <w:tblPr>
        <w:tblW w:w="15651" w:type="dxa"/>
        <w:tblInd w:w="93" w:type="dxa"/>
        <w:tblLook w:val="04A0" w:firstRow="1" w:lastRow="0" w:firstColumn="1" w:lastColumn="0" w:noHBand="0" w:noVBand="1"/>
      </w:tblPr>
      <w:tblGrid>
        <w:gridCol w:w="15651"/>
      </w:tblGrid>
      <w:tr w:rsidR="009363FD" w:rsidTr="00F902E0">
        <w:trPr>
          <w:trHeight w:val="255"/>
        </w:trPr>
        <w:tc>
          <w:tcPr>
            <w:tcW w:w="15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363FD" w:rsidRDefault="009363FD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0E3524" w:rsidRDefault="000E3524" w:rsidP="000E3524">
      <w:pPr>
        <w:autoSpaceDE w:val="0"/>
        <w:autoSpaceDN w:val="0"/>
        <w:adjustRightInd w:val="0"/>
        <w:jc w:val="both"/>
      </w:pPr>
    </w:p>
    <w:p w:rsidR="009544AD" w:rsidRPr="00EC17CF" w:rsidRDefault="009544AD" w:rsidP="000E3524">
      <w:pPr>
        <w:autoSpaceDE w:val="0"/>
        <w:autoSpaceDN w:val="0"/>
        <w:adjustRightInd w:val="0"/>
        <w:jc w:val="both"/>
        <w:rPr>
          <w:b/>
        </w:rPr>
      </w:pPr>
    </w:p>
    <w:p w:rsidR="00EC17CF" w:rsidRPr="00EC17CF" w:rsidRDefault="00EC17CF" w:rsidP="00EC17CF">
      <w:pPr>
        <w:autoSpaceDE w:val="0"/>
        <w:autoSpaceDN w:val="0"/>
        <w:adjustRightInd w:val="0"/>
        <w:jc w:val="both"/>
        <w:rPr>
          <w:b/>
        </w:rPr>
      </w:pPr>
      <w:r w:rsidRPr="00EC17CF">
        <w:rPr>
          <w:b/>
        </w:rPr>
        <w:t>2. Показатели финансово-экономической деятельности управляющей организации</w:t>
      </w:r>
    </w:p>
    <w:p w:rsidR="00EC17CF" w:rsidRPr="00EC17CF" w:rsidRDefault="00EC17CF" w:rsidP="00EC17CF">
      <w:pPr>
        <w:autoSpaceDE w:val="0"/>
        <w:autoSpaceDN w:val="0"/>
        <w:adjustRightInd w:val="0"/>
        <w:ind w:firstLine="540"/>
        <w:jc w:val="both"/>
      </w:pPr>
    </w:p>
    <w:p w:rsidR="00EC17CF" w:rsidRPr="00EC17CF" w:rsidRDefault="00EC17CF" w:rsidP="00EC17CF">
      <w:pPr>
        <w:autoSpaceDE w:val="0"/>
        <w:autoSpaceDN w:val="0"/>
        <w:adjustRightInd w:val="0"/>
        <w:ind w:firstLine="540"/>
        <w:jc w:val="both"/>
      </w:pPr>
      <w:r w:rsidRPr="00EC17CF">
        <w:t>2.1. Бухгалтерский баланс за последний отчетный период, включая приложения</w:t>
      </w:r>
      <w:proofErr w:type="gramStart"/>
      <w:r w:rsidRPr="00EC17CF">
        <w:t>.</w:t>
      </w:r>
      <w:proofErr w:type="gramEnd"/>
      <w:r w:rsidRPr="00EC17CF">
        <w:t xml:space="preserve"> (</w:t>
      </w:r>
      <w:proofErr w:type="gramStart"/>
      <w:r w:rsidRPr="00EC17CF">
        <w:t>с</w:t>
      </w:r>
      <w:proofErr w:type="gramEnd"/>
      <w:r w:rsidRPr="00EC17CF">
        <w:t>м. Приложения)</w:t>
      </w:r>
    </w:p>
    <w:p w:rsidR="00EC17CF" w:rsidRPr="00EC17CF" w:rsidRDefault="00EC17CF" w:rsidP="00EC17CF">
      <w:pPr>
        <w:autoSpaceDE w:val="0"/>
        <w:autoSpaceDN w:val="0"/>
        <w:adjustRightInd w:val="0"/>
        <w:jc w:val="both"/>
        <w:rPr>
          <w:color w:val="000000"/>
          <w:shd w:val="clear" w:color="auto" w:fill="FFFFFF"/>
        </w:rPr>
      </w:pPr>
    </w:p>
    <w:p w:rsidR="00EC17CF" w:rsidRPr="00EC17CF" w:rsidRDefault="00EC17CF" w:rsidP="00EC17CF">
      <w:pPr>
        <w:autoSpaceDE w:val="0"/>
        <w:autoSpaceDN w:val="0"/>
        <w:adjustRightInd w:val="0"/>
        <w:ind w:firstLine="540"/>
        <w:jc w:val="both"/>
      </w:pPr>
    </w:p>
    <w:p w:rsidR="00EC17CF" w:rsidRPr="00EC17CF" w:rsidRDefault="00EC17CF" w:rsidP="00EC17CF">
      <w:pPr>
        <w:autoSpaceDE w:val="0"/>
        <w:autoSpaceDN w:val="0"/>
        <w:adjustRightInd w:val="0"/>
        <w:ind w:firstLine="540"/>
        <w:jc w:val="both"/>
      </w:pPr>
      <w:r w:rsidRPr="00EC17CF">
        <w:t>2.2. Сведения о доходах и расходах управляющей организации (за 2014 г.)</w:t>
      </w:r>
      <w:r w:rsidR="005505DB">
        <w:t xml:space="preserve"> (см. приложение </w:t>
      </w:r>
      <w:proofErr w:type="spellStart"/>
      <w:r w:rsidR="005505DB">
        <w:t>бух</w:t>
      </w:r>
      <w:proofErr w:type="gramStart"/>
      <w:r w:rsidR="005505DB">
        <w:t>.б</w:t>
      </w:r>
      <w:proofErr w:type="gramEnd"/>
      <w:r w:rsidR="005505DB">
        <w:t>аланс</w:t>
      </w:r>
      <w:proofErr w:type="spellEnd"/>
      <w:r w:rsidR="005505DB">
        <w:t>)</w:t>
      </w:r>
    </w:p>
    <w:p w:rsidR="00104318" w:rsidRDefault="00104318" w:rsidP="00104318"/>
    <w:p w:rsidR="00501ADB" w:rsidRDefault="00501ADB" w:rsidP="000E3524">
      <w:pPr>
        <w:autoSpaceDE w:val="0"/>
        <w:autoSpaceDN w:val="0"/>
        <w:adjustRightInd w:val="0"/>
        <w:jc w:val="both"/>
        <w:rPr>
          <w:b/>
        </w:rPr>
      </w:pPr>
    </w:p>
    <w:p w:rsidR="0004135E" w:rsidRPr="0004135E" w:rsidRDefault="0004135E" w:rsidP="0004135E">
      <w:pPr>
        <w:rPr>
          <w:b/>
        </w:rPr>
      </w:pPr>
      <w:r w:rsidRPr="0004135E">
        <w:rPr>
          <w:b/>
        </w:rPr>
        <w:t>3. Информация о выполняемых работах (оказываемых услугах) управляющей организации отдельно по каждому МКД</w:t>
      </w:r>
    </w:p>
    <w:p w:rsidR="0004135E" w:rsidRPr="0004135E" w:rsidRDefault="0004135E" w:rsidP="0004135E">
      <w:pPr>
        <w:ind w:firstLine="540"/>
      </w:pPr>
    </w:p>
    <w:p w:rsidR="0004135E" w:rsidRPr="0004135E" w:rsidRDefault="0004135E" w:rsidP="0004135E">
      <w:pPr>
        <w:ind w:firstLine="540"/>
      </w:pPr>
    </w:p>
    <w:p w:rsidR="0004135E" w:rsidRDefault="0004135E" w:rsidP="0004135E">
      <w:pPr>
        <w:ind w:firstLine="540"/>
      </w:pPr>
      <w:r w:rsidRPr="0004135E">
        <w:t>3.1. Информация о техническом состоянии общего имущества МКД на дату предоставления информации</w:t>
      </w:r>
      <w:r w:rsidR="005505DB">
        <w:t xml:space="preserve"> (см</w:t>
      </w:r>
      <w:proofErr w:type="gramStart"/>
      <w:r w:rsidR="005505DB">
        <w:t>.п</w:t>
      </w:r>
      <w:proofErr w:type="gramEnd"/>
      <w:r w:rsidR="005505DB">
        <w:t>риложение Акты технического осмотра)</w:t>
      </w:r>
    </w:p>
    <w:p w:rsidR="0004135E" w:rsidRPr="0004135E" w:rsidRDefault="0004135E" w:rsidP="0004135E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 w:rsidRPr="0004135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</w:p>
    <w:p w:rsidR="0004135E" w:rsidRPr="0004135E" w:rsidRDefault="0004135E" w:rsidP="0004135E">
      <w:pPr>
        <w:ind w:firstLine="540"/>
      </w:pPr>
    </w:p>
    <w:p w:rsidR="0004135E" w:rsidRPr="0004135E" w:rsidRDefault="0004135E" w:rsidP="0004135E">
      <w:pPr>
        <w:ind w:firstLine="540"/>
      </w:pPr>
    </w:p>
    <w:p w:rsidR="0004135E" w:rsidRDefault="0004135E" w:rsidP="0004135E">
      <w:pPr>
        <w:ind w:firstLine="540"/>
      </w:pPr>
      <w:r w:rsidRPr="0004135E">
        <w:lastRenderedPageBreak/>
        <w:t xml:space="preserve">3.2. Информация о стоимости работ (услуг) по содержанию и ремонту общего имущества МКД </w:t>
      </w:r>
      <w:r w:rsidR="005505DB">
        <w:t xml:space="preserve"> (см</w:t>
      </w:r>
      <w:proofErr w:type="gramStart"/>
      <w:r w:rsidR="005505DB">
        <w:t>.п</w:t>
      </w:r>
      <w:proofErr w:type="gramEnd"/>
      <w:r w:rsidR="005505DB">
        <w:t>риложение Перечень работ и услуг и стоимости по содержанию общего имущества)</w:t>
      </w:r>
    </w:p>
    <w:p w:rsidR="005505DB" w:rsidRDefault="005505DB" w:rsidP="005505DB">
      <w:pPr>
        <w:jc w:val="both"/>
        <w:rPr>
          <w:b/>
        </w:rPr>
      </w:pPr>
    </w:p>
    <w:p w:rsidR="005505DB" w:rsidRDefault="005505DB" w:rsidP="005505DB">
      <w:pPr>
        <w:jc w:val="both"/>
        <w:rPr>
          <w:b/>
        </w:rPr>
      </w:pPr>
      <w:r>
        <w:rPr>
          <w:b/>
        </w:rPr>
        <w:t xml:space="preserve">4. </w:t>
      </w:r>
      <w:r w:rsidRPr="00061EB2">
        <w:rPr>
          <w:b/>
        </w:rPr>
        <w:t>Информация о предоставленных коммунальных услугах оказываемых управляющей организацией по поставке в МКД коммунальных ресурсов</w:t>
      </w:r>
    </w:p>
    <w:p w:rsidR="005505DB" w:rsidRPr="00061EB2" w:rsidRDefault="005505DB" w:rsidP="005505DB">
      <w:pPr>
        <w:jc w:val="both"/>
        <w:rPr>
          <w:b/>
        </w:rPr>
      </w:pPr>
    </w:p>
    <w:tbl>
      <w:tblPr>
        <w:tblW w:w="12740" w:type="dxa"/>
        <w:tblInd w:w="96" w:type="dxa"/>
        <w:tblLook w:val="0000" w:firstRow="0" w:lastRow="0" w:firstColumn="0" w:lastColumn="0" w:noHBand="0" w:noVBand="0"/>
      </w:tblPr>
      <w:tblGrid>
        <w:gridCol w:w="1400"/>
        <w:gridCol w:w="1020"/>
        <w:gridCol w:w="400"/>
        <w:gridCol w:w="1280"/>
        <w:gridCol w:w="920"/>
        <w:gridCol w:w="1400"/>
        <w:gridCol w:w="1300"/>
        <w:gridCol w:w="120"/>
        <w:gridCol w:w="2095"/>
        <w:gridCol w:w="2805"/>
      </w:tblGrid>
      <w:tr w:rsidR="005505DB" w:rsidRPr="00023AC3" w:rsidTr="005505DB">
        <w:trPr>
          <w:trHeight w:val="269"/>
        </w:trPr>
        <w:tc>
          <w:tcPr>
            <w:tcW w:w="2420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Ресурс</w:t>
            </w:r>
          </w:p>
        </w:tc>
        <w:tc>
          <w:tcPr>
            <w:tcW w:w="2600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Поставщик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Еденица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измерения</w:t>
            </w:r>
          </w:p>
        </w:tc>
        <w:tc>
          <w:tcPr>
            <w:tcW w:w="3515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Период действия тарифа</w:t>
            </w:r>
          </w:p>
        </w:tc>
        <w:tc>
          <w:tcPr>
            <w:tcW w:w="280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Обоснование</w:t>
            </w:r>
          </w:p>
        </w:tc>
      </w:tr>
      <w:tr w:rsidR="005505DB" w:rsidRPr="00023AC3" w:rsidTr="005505DB">
        <w:trPr>
          <w:trHeight w:val="288"/>
        </w:trPr>
        <w:tc>
          <w:tcPr>
            <w:tcW w:w="24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6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3515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8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5505DB" w:rsidRPr="00023AC3" w:rsidTr="005505DB">
        <w:trPr>
          <w:trHeight w:val="864"/>
        </w:trPr>
        <w:tc>
          <w:tcPr>
            <w:tcW w:w="24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260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с 01.01.2015г. по 30.06.2015г.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с 01.07.2015  по 31.12.2015</w:t>
            </w:r>
          </w:p>
        </w:tc>
        <w:tc>
          <w:tcPr>
            <w:tcW w:w="28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5505DB" w:rsidRPr="00023AC3" w:rsidTr="005505DB">
        <w:trPr>
          <w:trHeight w:val="1440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Холодная вода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Мниципальное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унитарное предприятие "Новгородский водоканал"         ИНН/КПП 5321058347/532101001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руб./м3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22,66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24,54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51/5 от 01.12.2014г </w:t>
            </w:r>
          </w:p>
        </w:tc>
      </w:tr>
      <w:tr w:rsidR="005505DB" w:rsidRPr="00023AC3" w:rsidTr="005505DB">
        <w:trPr>
          <w:trHeight w:val="1440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Водоотведение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Мниципальное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унитарное предприятие "Новгородский водоканал"    ИНН/КПП 5321058347/532101001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руб./м3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16,23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17,59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51/5 от 01.12.2014г </w:t>
            </w:r>
          </w:p>
        </w:tc>
      </w:tr>
      <w:tr w:rsidR="005505DB" w:rsidRPr="00023AC3" w:rsidTr="005505DB">
        <w:trPr>
          <w:trHeight w:val="1440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Горячая вода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Мниципальное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унитарное предприятие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Теплоэнерго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      ИНН/КПП        5321058844/532150001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руб./м3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107,24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114,52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Постановление  комитета по ценовой и тарифной политике области № 60/4  от 12.12.2014г.</w:t>
            </w:r>
          </w:p>
        </w:tc>
      </w:tr>
      <w:tr w:rsidR="005505DB" w:rsidRPr="00023AC3" w:rsidTr="005505DB">
        <w:trPr>
          <w:trHeight w:val="1440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Тепловая энергия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Мниципальное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унитарное предприятие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Теплоэнерго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      ИНН/КПП        5321058844/532150001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руб./Гкал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1479,12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1582,65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>Постановление  комитета по ценовой и тарифной политике области № 60/3  от 12.12.2014г. И изменения от 19.12.2014 г. № 64/3</w:t>
            </w:r>
          </w:p>
        </w:tc>
      </w:tr>
      <w:tr w:rsidR="005505DB" w:rsidRPr="00023AC3" w:rsidTr="005505DB">
        <w:trPr>
          <w:trHeight w:val="1728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lastRenderedPageBreak/>
              <w:t xml:space="preserve">Электроэнергия 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тариф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Общество с ограниченной ответственностью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Грантэнергосервис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ИНН/КПП 7715825806/532101001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кВт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3,41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3,70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                                           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63 от 17.12.2014г                                        </w:t>
            </w:r>
          </w:p>
        </w:tc>
      </w:tr>
      <w:tr w:rsidR="005505DB" w:rsidRPr="00023AC3" w:rsidTr="005505DB">
        <w:trPr>
          <w:trHeight w:val="1728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Пиковая зона 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Т1)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Общество с ограниченной ответственностью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Грантэнергосервис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ИНН/КПП 7715825806/532101001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кВт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3,52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3,87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                                           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63 от 17.12.2014г                                        </w:t>
            </w:r>
          </w:p>
        </w:tc>
      </w:tr>
      <w:tr w:rsidR="005505DB" w:rsidRPr="00023AC3" w:rsidTr="005505DB">
        <w:trPr>
          <w:trHeight w:val="1728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Ночная зона  (Т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  <w:proofErr w:type="gram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Общество с ограниченной ответственностью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Грантэнергосервис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ИНН/КПП 7715825806/532101001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кВт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1,57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1,73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                                           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63 от 17.12.2014г                                        </w:t>
            </w:r>
          </w:p>
        </w:tc>
      </w:tr>
      <w:tr w:rsidR="005505DB" w:rsidRPr="00023AC3" w:rsidTr="005505DB">
        <w:trPr>
          <w:trHeight w:val="1728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Одноставочный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тариф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Общество с ограниченной ответственностью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Грантэнергосервис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ИНН/КПП 7715825806/532101001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кВт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2,39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2,59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                                           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63 от 17.12.2014г                                        </w:t>
            </w:r>
          </w:p>
        </w:tc>
      </w:tr>
      <w:tr w:rsidR="005505DB" w:rsidRPr="00023AC3" w:rsidTr="005505DB">
        <w:trPr>
          <w:trHeight w:val="1728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Пиковая зона 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Т1)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Общество с ограниченной ответственностью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Грантэнергосервис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ИНН/КПП 7715825806/532101001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кВт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2,46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2,71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                                           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63 от 17.12.2014г                                        </w:t>
            </w:r>
          </w:p>
        </w:tc>
      </w:tr>
      <w:tr w:rsidR="005505DB" w:rsidRPr="00023AC3" w:rsidTr="005505DB">
        <w:trPr>
          <w:trHeight w:val="1728"/>
        </w:trPr>
        <w:tc>
          <w:tcPr>
            <w:tcW w:w="24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Ночная зона  (Т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2</w:t>
            </w:r>
            <w:proofErr w:type="gram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6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Общество с ограниченной ответственностью "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Грантэнергосервис</w:t>
            </w:r>
            <w:proofErr w:type="spellEnd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" ИНН/КПП 7715825806/532101001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руб./</w:t>
            </w:r>
            <w:proofErr w:type="spell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кВт</w:t>
            </w:r>
            <w:proofErr w:type="gramStart"/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1,10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>1,21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23AC3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                                                </w:t>
            </w:r>
            <w:r w:rsidRPr="00023AC3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Постановление  комитета по ценовой и тарифной политике области № 63 от 17.12.2014г                                        </w:t>
            </w:r>
          </w:p>
        </w:tc>
      </w:tr>
      <w:tr w:rsidR="005505DB" w:rsidRPr="00023AC3" w:rsidTr="009363FD">
        <w:trPr>
          <w:gridAfter w:val="3"/>
          <w:wAfter w:w="5020" w:type="dxa"/>
          <w:trHeight w:val="288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05DB" w:rsidRPr="00023AC3" w:rsidRDefault="005505DB" w:rsidP="009363FD">
            <w:pPr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05DB" w:rsidRPr="00023AC3" w:rsidRDefault="005505DB" w:rsidP="009363FD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</w:tbl>
    <w:p w:rsidR="00BF4CE1" w:rsidRPr="0004135E" w:rsidRDefault="00BF4CE1" w:rsidP="0004135E"/>
    <w:p w:rsidR="0004135E" w:rsidRPr="0004135E" w:rsidRDefault="0004135E" w:rsidP="0004135E">
      <w:pPr>
        <w:autoSpaceDE w:val="0"/>
        <w:autoSpaceDN w:val="0"/>
        <w:adjustRightInd w:val="0"/>
        <w:ind w:firstLine="540"/>
        <w:jc w:val="both"/>
      </w:pPr>
    </w:p>
    <w:p w:rsidR="0004135E" w:rsidRDefault="0004135E" w:rsidP="0004135E">
      <w:pPr>
        <w:rPr>
          <w:rFonts w:ascii="Arial" w:hAnsi="Arial" w:cs="Arial"/>
          <w:sz w:val="18"/>
          <w:szCs w:val="18"/>
        </w:rPr>
      </w:pPr>
    </w:p>
    <w:p w:rsidR="0004135E" w:rsidRDefault="0004135E" w:rsidP="0004135E">
      <w:pPr>
        <w:rPr>
          <w:rFonts w:ascii="Arial" w:hAnsi="Arial" w:cs="Arial"/>
          <w:sz w:val="18"/>
          <w:szCs w:val="18"/>
        </w:rPr>
      </w:pPr>
    </w:p>
    <w:p w:rsidR="0004135E" w:rsidRDefault="0004135E" w:rsidP="0004135E">
      <w:pPr>
        <w:rPr>
          <w:rFonts w:ascii="Arial" w:hAnsi="Arial" w:cs="Arial"/>
          <w:sz w:val="18"/>
          <w:szCs w:val="18"/>
        </w:rPr>
      </w:pPr>
    </w:p>
    <w:p w:rsidR="0004135E" w:rsidRDefault="0004135E" w:rsidP="0004135E">
      <w:pPr>
        <w:rPr>
          <w:rFonts w:ascii="Arial" w:hAnsi="Arial" w:cs="Arial"/>
          <w:sz w:val="18"/>
          <w:szCs w:val="18"/>
        </w:rPr>
      </w:pPr>
    </w:p>
    <w:p w:rsidR="0004135E" w:rsidRDefault="0004135E" w:rsidP="0004135E">
      <w:r>
        <w:t xml:space="preserve">       </w:t>
      </w:r>
      <w:r w:rsidRPr="0004135E">
        <w:t>4.</w:t>
      </w:r>
      <w:r>
        <w:t xml:space="preserve"> </w:t>
      </w:r>
      <w:r w:rsidRPr="0004135E">
        <w:t xml:space="preserve">    Услуги, оказываемые управляющей организацией в отношении общего имущества собственников помещений в МКД, из числа услуг, указанных в Правилах</w:t>
      </w:r>
      <w:r>
        <w:t xml:space="preserve">   </w:t>
      </w:r>
      <w:r w:rsidRPr="0004135E">
        <w:t>содержания общего имущества в МКД, утвержденных постановление Правительства РФ от 13.08.2006 № 491.</w:t>
      </w:r>
    </w:p>
    <w:tbl>
      <w:tblPr>
        <w:tblW w:w="0" w:type="auto"/>
        <w:tblInd w:w="22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5"/>
        <w:gridCol w:w="4600"/>
      </w:tblGrid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Виды работ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Периодичность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1. Работы по содержанию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1.1. Содержание  общего   имущества   многоквартирного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дома: 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а) стены и фасады: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плановые и частичные осмотры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58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отбивка  отслоившейся  отделки  наружной поверхности  стен  (штукатурки,   облицовочной плитки)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 мере выявления  с  немедленным ограждением   опасных зон          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удаление  элементов  декора,  представляющих опасность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с немедленным принятием   мер  безопасности         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 вышедших из строя  или слабо укрепленных аншлагов, домовых  номерных знаков, подъездных  указателей и других элементов визуальной информации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укрепление  козырьков,  ограждений  и  перил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крылец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  мере  выявления с принятием срочных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мер  по обеспечению безопасности  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б) крыши и водосточные системы: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плановые и частичные осмотры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уборка мусора и грязи с кровли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удаление снега и наледи с кровель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  зимний период по мере необходимости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укрепление оголовков дымовых, вентиляционных труб,   металлических   покрытий   парапета, ограждений карниза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укрепление  защитной   решетки  водоприемной  воронки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в течение  пяти суток           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прочистка  системы  внутреннего водостока от засорения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в течение  двух суток              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 и  закрытие  слуховых окон,  люков и входов на чердак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 в год при подготовке  к  отопительному  сезону, по мере выявления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укрепление рядовых звеньев, водоприемных воронок, колен  и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отмета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наружного водостока;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промазка кровельных фальцев и образовавшихся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свищей мастиками,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герметиком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       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проверка  исправности  оголовков дымоходов и вентиляционных  каналов  с  регистрацией результатов в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журнале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два раза в год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в) оконные и дверные заполнения: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плановые и частичные осмотры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72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установка недостающих,  частично  разбитых и укрепление слабо укрепленных  стекол в дверных  и оконных  заполнениях (кроме квартир), установка или ремонт оконной,  дверной арматуры  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 плану - один раз в год при подготовке  к отопительному сезону</w:t>
            </w:r>
          </w:p>
        </w:tc>
      </w:tr>
      <w:tr w:rsidR="0004135E" w:rsidTr="00A65378">
        <w:trPr>
          <w:trHeight w:val="1057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укрепление или регулировка пружин на входных дверях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плану - один раз в год при подготовке  к отопительному сезону,   по   мере выявления дефектов      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закрытие  подвальных  дверей,  металлических решеток и лазов на замки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закрытие и раскрытие продухов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г) печи, очаги,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вентканалы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: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16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осмотры печей,  очагов, осмотр и очистка дымоходов,  газоходов,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вентканалов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, мелкий ремонт  (заделка  трещин,   укрепление дверей,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предтопочных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листов и др.) 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проверка дымоходов:        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кирпичные                  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асбоцементные              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вентиляционные  каналы  в  помещениях,   где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установлены газовые приборы  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вентиляционные каналы санузлов и ванных комнат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 плану - один раз в год при подготовке  к отопительному сезону   (по   мере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выявления дефектов)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</w:p>
          <w:p w:rsidR="0004135E" w:rsidRDefault="0004135E" w:rsidP="00A65378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в год         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один раз в год   </w:t>
            </w:r>
          </w:p>
          <w:p w:rsidR="0004135E" w:rsidRDefault="0004135E" w:rsidP="00A65378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один раз в год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один раз в год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д) внешнее благоустройство: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плановые  и частичные осмотры, в т.ч. оборудование  детских игровых и спортивных площадок   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закрытие и раскрытие приямков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установка урн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необходимости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окраска урн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необходимости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окраска решетчатых ограждений, ворот, оград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необходимости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мероприятия по уходу за зелеными насаждениями: обрезка веток деревьев и кустарников (на территории, определенной техническим паспортом домовладения)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ремонт  и   окраска  оборудования  детских 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спортивных площадок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необходимости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е) санитарная уборка жилищного фонда: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влажное  подметание  лестничных  площадок  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маршей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нижних 3-х этажей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кроме выходных    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влажное  подметание  лестничных  площадок  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маршей выше 3-го этажа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3 раза в неделю  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мытье лестничных площадок и маршей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ежемесячно   один раз   </w:t>
            </w:r>
          </w:p>
        </w:tc>
      </w:tr>
      <w:tr w:rsidR="0004135E" w:rsidTr="00A65378">
        <w:trPr>
          <w:trHeight w:val="8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мытье окон,  влажная  протирка стен, дверей, плафонов  на  лестничных клетках, подоконников, отопительных приборов, оконных решеток, поручней, перил,  чердачных лестниц,  шкафов для электросчетчиков, слаботочных устройств, почтовых ящиков                             </w:t>
            </w:r>
            <w:proofErr w:type="gramEnd"/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ежегодно в весенний период    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согласно графика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ж) санитарная очистка придомовой территории: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уборка контейнерных площадок;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,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кроме выходных   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очистка урн от мусора; очистка приямков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,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кроме выходных 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уборка от снега и наледи площадки перед входом в подъезд, очистка металлической решетки и приямка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ежедневно  в зимний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период           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уборка снега с тротуаров и внутриквартальных проездов  в границах уборочных площадей согласно техническим паспортам на домовладение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  зимний  период с периодичностью    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зависимости      от классности    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транспортировка 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противогололедной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смеси и посыпка территории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в зимний период   по    мере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необходимости    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подметание территории с усовершенствованным,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неусовершенствованным покрытием и без покрытия   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  теплый  период с периодичностью    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зависимости      от классности       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уборка мусора с газонов и загрузка в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мусоросборные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контейнеры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в двое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суток  в теплый период;   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сезонное  выкашивание  газонов  и  сгребание травы, удаление поросли на придомовой территории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  мере  необходимости, не реже двух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раз в год     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1.2. Техническое обслуживание общих коммуникаций,  технических  устройств и технических помещений жилого дома: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а) центральное отопление: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сезонные обходы и осмотры системы теплоснабжения, включая жилые помещения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периодические  обходы  и  осмотры   тепловых пунктов в отопительный период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еженедельно   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консервация  и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расконсервация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систем центрального отопления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и ремонт отдельных участков и элементов системы,  регулировка,  ревизия и ремонт запорной,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воздухосборной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и  регулировочной арматуры (включая жилые помещения)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планово - один  раз в год  при сезонной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подготовке, по мере выявления     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наладка,  регулировка  систем  с ликвидацией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непрогрева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и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завоздушивания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отопительных приборов, включая жилые помещения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 раз  в   год, по мере выявления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обслуживание  общедомовых  приборов  учета 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регулирования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согласно графику  к договору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уплотнение  сгонов;  устранение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неплотностей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резьбовых соединений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гидравлические испытания систем отопления домов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в год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очистка грязевиков  воздухосборников, вантузов   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в год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утепление трубопроводов  в чердачных помещениях и технических подпольях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дефектов      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б) водопровод  и  канализация, горячее водоснабжение: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сезонные  обходы и  осмотры систем,  включая жилые помещения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в год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ремонт,  ревизия запорной арматуры на системах водоснабжения  (без  водоразборной арматуры), включая жилые помещения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планово-один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раз в год, по мере выявления       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устранение 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неплотностей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резьбовых соединений, включая жилые помещения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прочистка трубопроводов горячего и холодного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водоснабжения, за исключением квартирной  разводки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устранение  свищей  и трещин  на общедомовых инженерных сетях (стояках, лежаках), включая жилые помещения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немедленно    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утепление трубопроводов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прочистка дренажных систем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в год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проверка исправности канализационной вытяжки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один раз в год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профилактическая прочистка внутридомовой канализационной сети, общедомового пользования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устранение засоров общедомовой канализационной сети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утепление  трубопроводов в  технических подпольях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в) электроснабжение: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обходы  и  осмотры систем  с  устранением  нарушений   изоляции электропроводки и других мелких работ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графику       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перегоревших электроламп в местах общего пользования   (освещение дворовой территории)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  более   четырех электроламп  в  год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на  одну   световую точку              </w:t>
            </w:r>
          </w:p>
        </w:tc>
      </w:tr>
      <w:tr w:rsidR="0004135E" w:rsidTr="00A65378">
        <w:trPr>
          <w:trHeight w:val="8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 неисправных предохранителей, автоматических выключателей  и пакетных переключателей  в этажных электрощитах  и вводно-распределительное  устройство, а также выключателей, потолочных и настенных патронов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       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укрепление плафонов и ослабленных участков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наружной электропроводки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мере выявления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очистка  клемм и соединений в групповых щитках и распределительных шкафах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два раза в год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запирающих устройств и закрытие на замки групповых щитков и распределительных  шкафов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выявления нарушений     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снятие показаний домовых, групповых электросчетчиков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ежемесячно    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1.3. Аварийное обслуживание: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а) водопровод  и  канализация, горячее водоснабжение: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338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устранение неисправностей на общедомовых сетях с обеспечением восстановления работоспособности, включая жилые помещения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круглосуточно,   по мере  возникновения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неисправностей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ликвидация  засоров канализации на внутридомовых  системах,  включая выпуска  до первых колодцев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круглосуточно,   по мере  возникновения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неисправностей    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устранение засоров канализации в жилых помещениях, произошедших не по вине жителей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круглосуточно,   по мере  возникновения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неисправностей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б) центральное отопление: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устранение неисправностей на общедомовых сетях с обеспечением восстановления работоспособности, включая жилые помещения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круглосуточно,   по мере  возникновения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неисправностей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в) электроснабжение: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замена (восстановление) неисправных участков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внутридомовой электрической сети (до ввода 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жилые помещения)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круглосуточно,   по мере  возникновения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неисправностей     </w:t>
            </w:r>
          </w:p>
        </w:tc>
      </w:tr>
      <w:tr w:rsidR="0004135E" w:rsidTr="00A65378">
        <w:trPr>
          <w:trHeight w:val="72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замена    предохранителей,    автоматических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выключателей и другого оборудования на домовых  вводно-распределительных  устройствах и щитах,   в    поэтажных    распределительных электрощитах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круглосуточно,   по мере  возникновения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неисправностей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г) сопутствующие  работы при ликвидации аварий:  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8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отключение  стояков  на  отдельных  участках трубопроводов,   опорожнение     отключенных участков систем центрального отопления и горячего  водоснабжения  и обратное наполнение их с пуском системы после устранения   неисправности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необходимости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 Работы по текущему ремонту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2.1. Фундаменты: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hRule="exact" w:val="1022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заделка и расшивка швов, трещин,  восстановление  облицовки  фундаментов  стен  и  др.;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устранение  местных  деформаций  путем перекладки, усиления, стяжки и др.          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данные виды работ выполняются по ежегодно составляемым планам исходя из состояния, сроков  эксплуатации (при удельном весе заменяемых элементов не более 5% от общего объема в жилом здании), по мере  выявления дефектов </w:t>
            </w: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 поврежденных участков гидроизоляции фундаментов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усиление (устройство) фундаментов под оборудование (вентиляционное, насосное и др.)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769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смена  отдельных участков ленточных, столбовых фундаментов,  фундаментных "стульев" под деревянными зданиями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устройство и ремонт вентиляционных продухов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приямков, входов в подвалы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2.2. Фасады: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заделка  трещин,  расшивка швов,  перекладка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отдельных участков кирпичных стен       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ежегодно  составляемым планам  исходя 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состояния,  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в жилом здании), по мере выявления дефектов     </w:t>
            </w: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герметизация  стыков  элементов полносборных зданий,  заделка  выбоин и трещин на поверхности блоков и панелей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отдельных простенков, перемычек, карнизов, козырьков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769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(восстановление)  архитектурных деталей,  облицовочных плиток,  штукатурки,  отдельных  кирпичей;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покрытий,  выступающих частей  по фасаду. Замена сливов на оконных проемах  (в местах общего пользования)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окраска фасадов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2.3. Перекрытия:                        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ежегодно  составляемым планам  исходя 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состояния,  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   элементов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не более 5% от общего объема в жилом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здании),  по   мере выявления дефектов </w:t>
            </w:r>
          </w:p>
        </w:tc>
      </w:tr>
      <w:tr w:rsidR="0004135E" w:rsidTr="00A65378">
        <w:trPr>
          <w:trHeight w:hRule="exact" w:val="1528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заделка швов в стыках сборных железобетонных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перекрытий          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2.4. Крыши: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hRule="exact" w:val="1022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все виды работ по устранению  неисправностей стальных, асбестоцементных  и других кровель из штучных  материалов, включая все элементы примыкания к конструкциям,  покрытия парапетов, колпаки и зонты над трубами и проч.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ежегодно  составляемым планам  исходя 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состояния,  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   элементов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не   более   5% от общего объема в жилом   здании)  по мере  выявления дефектов           </w:t>
            </w: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водосточных труб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ремонт и частичная  замена участков рулонных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кровель             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1022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участков парапетных решеток, пожарных лестниц,  стремянок,  гильз,     ограждений, устройств  заземления  здания с восстановлением водонепроницаемости места крепления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 и устройство новых переходов на чердак  через трубы отопления, вентиляционных коробов       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устройство  вновь  и ремонт коньковых и карнизных вентиляционных продухов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ремонт  гидроизоляционного  и восстановление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утепляющего слоя чердачного покрытия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слуховых окон и выходов на крыши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2.5. Оконные и дверные заполнения: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hRule="exact" w:val="735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смена,  восстановление  отдельных элементов, частичная замена оконных  и дверных заполнений; ремонт металлических входных дверей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данные  виды  работ выполняются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ежегодно  составляемым планам  исходя   из состояния,   сроков эксплуатации   (при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удельном весе заменяемых элементов не более % от общего объема в жилом здании), по мере выявления дефектов   </w:t>
            </w: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установка доводчиков пружин, упоров и пр.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749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смена оконных и дверных приборов (места общего пользования)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2.6. Стены и перегородки: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заделка отверстий, гнезд, борозд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годно  составляемым планам  исходя 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состояния,  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в жилом здании), по мере выявления дефектов     </w:t>
            </w:r>
          </w:p>
        </w:tc>
      </w:tr>
      <w:tr w:rsidR="0004135E" w:rsidTr="00A65378">
        <w:trPr>
          <w:trHeight w:hRule="exact" w:val="769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 поврежденных участков штукатурки и облицовки  в подъездах,  технических помещениях,  в  других общедомовых вспомогательных помещениях; 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749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заделка сопряжений со смежными конструкциями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и др.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2.7. 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Лестницы,  балконы,   крыльца  (зонты - козырьки)  над входами  в подъезды, подвалы, над балконами верхних этажей:               </w:t>
            </w:r>
            <w:proofErr w:type="gramEnd"/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заделка выбоин,  трещин  ступеней бетонных и деревянных лестниц и площадок           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ежегодно  составляемым планам   исходя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состояния,  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в жилом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зд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нии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), по мере выявления дефектов     </w:t>
            </w:r>
          </w:p>
        </w:tc>
      </w:tr>
      <w:tr w:rsidR="0004135E" w:rsidTr="00A65378">
        <w:trPr>
          <w:trHeight w:hRule="exact"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 отдельных  ступеней,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проступей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подступенков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516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частичная  замена и укрепление металлических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и деревянных перил  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1275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заделка выбоин и трещин бетонных и железобетонных балконных плит, крылец и зонтов; восстановление гидроизоляции в сопряжениях балконных плит, крылец, зонтов; замена дощатого настила с обшивкой кровельной сталью, замена балконных ограждений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769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 или замена отдельных элементов крылец;  восстановление  или  устройство зонтов над входами в подъезды, подвалы и над балконами верхних этажей                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годно  составляемым планам  исходя 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состояния,  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в жилом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зда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нии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), по мере выявления дефектов     </w:t>
            </w: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восстановление приямков, входов в подвалы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749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устройство металлических решеток, ограждений окон  подвальных  помещений,  козырьков  над входами в подвал    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2.8. Полы: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15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замена  отдельных участков полов  и покрытия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полов   в местах общего пользования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данные  виды  работ выполняются по еж</w:t>
            </w:r>
            <w:proofErr w:type="gramStart"/>
            <w:r>
              <w:rPr>
                <w:rFonts w:ascii="Times New Roman" w:hAnsi="Times New Roman" w:cs="Times New Roman"/>
                <w:sz w:val="21"/>
                <w:szCs w:val="21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годно  составляемым планам,  исходя  из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состояния  и сроков эксплуатации  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в жилом здании), по мере выявления дефектов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2.10. Внутренняя отделка: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выполнение косметического ремонта лестничных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клеток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один раз в пять лет  при наличии средств</w:t>
            </w:r>
          </w:p>
        </w:tc>
      </w:tr>
      <w:tr w:rsidR="0004135E" w:rsidTr="00A65378">
        <w:trPr>
          <w:trHeight w:val="9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все  виды  малярных  и  стекольных  работ во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вспомогательных помещениях (лестничных клетках, подвалах, чердаках)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  мере  выявления дефектов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в жилом здании)          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2.11. Центральное отопление: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hRule="exact" w:val="1022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смена  отдельных  участков  трубопроводов (в т.ч. наружных  в пределах  границ эксплуатационной ответственности),  секций отопительных  приборов,  запорной  и   регулировочной арматуры                                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один раз  в год, по плану  подготовки 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зиме (при  удельном весе     заменяемых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элементов не более 5%   от     общего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объема  сетей в жилом здании)        </w:t>
            </w: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утепление  труб,   приборов,  расширительных баков               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восстановление разрушенной тепловой изоляции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2.12. Холодное и горячее водоснабжение: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10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уплотнение  соединений,   устранение   течи, утепление,  укрепление трубопроводов,  смена отдельных участков трубопроводов (в т.ч. наружных  в  пределах  границ эксплуатационной ответственности), восстановление разрушенной изоляции   трубопроводов   (за   исключением внутриквартирной разводки)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один раз  в год, по плану  подготовки к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зиме (при  удельном весе  заменяемых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элементов  не более 5%   от     общего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объема  сетей в жилом здании)        </w:t>
            </w: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смена запорной  арматуры общей внутридомовой сети,  включая запорную арматуру в жилых помещениях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мере  выявления неисправностей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2.13. Канализация: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10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замена отдельных участков трубопроводов  (в т.ч.  наружных  в пределах  границ эксплуатационной  ответственности), фасонных частей,  сифонов,   трапов, ревизий,   кроме квартирной разводки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  плану    (при удельном весе заменяемых элементов не более 5% от общего объема сетей  в жилом здании),     по мере  выявления дефектов           </w:t>
            </w: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2.14. Газоснабжение: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60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замена общедомовых газовых сетей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договору со специализированной организацией, по мере выявления дефектов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2.15. Электроснабжение  и электротехнические устройства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hRule="exact" w:val="1528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и ремонт  неисправных участков  общедомовой  электрической сети  здания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  мере  выявления неисправностей (при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удельном весе заменяемых элементов не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более 5% от общего объема  сетей в жилом здании)        </w:t>
            </w:r>
          </w:p>
        </w:tc>
      </w:tr>
      <w:tr w:rsidR="0004135E" w:rsidTr="00A65378">
        <w:trPr>
          <w:trHeight w:hRule="exact" w:val="769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замена вышедших из строя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электроустановочных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изделий  (выключатели,  штепсельные розетки, светильники) в местах общего пользования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1022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замена     предохранителей,   автоматических выключателей,    пакетных     переключателей вводно-распределительных устройств,  щитов и другого электрооборудования  в местах общего пользования             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2.16. Вентиляция: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904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ремонт  и  восстановление  работоспособности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вентиляционных  каналов в помещениях кухонь, ванн и санузлов жилых помещений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при  удельном  весе заменяемых  элементов не более 5% от общего объема в жилом  здании, по мере выявления дефектов                </w:t>
            </w:r>
          </w:p>
        </w:tc>
      </w:tr>
      <w:tr w:rsidR="0004135E" w:rsidTr="00A65378">
        <w:trPr>
          <w:trHeight w:val="9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восстановление вентиляционных коробов в чердачном помещении и оголовков вентиляционных шахт на кровле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при  удельном  весе заменяемых  элементов не более 5% от общего объема в жилом здании, по  мере выявления дефектов                </w:t>
            </w:r>
          </w:p>
        </w:tc>
      </w:tr>
      <w:tr w:rsidR="0004135E" w:rsidTr="00A65378">
        <w:trPr>
          <w:trHeight w:val="36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2.17. Специальные  общедомовые   технические устройства: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hRule="exact" w:val="769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ремонт,  наладка автоматизированных тепловых пунктов,  оборудованных узлами учета потребления тепловой энергии и воды  на нужды отопления и горячего водоснабжения             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договору со специализированной организацией     (при удельном весе заменяемых элементов не более 5% от общего объема в жилом здании), в  соответствии с  требованиями технической  нормативной документации на системы и оборудование,  по   мере выявления дефектов </w:t>
            </w:r>
          </w:p>
        </w:tc>
      </w:tr>
      <w:tr w:rsidR="0004135E" w:rsidTr="00A65378">
        <w:trPr>
          <w:trHeight w:hRule="exact" w:val="263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замена почтовых ящиков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hRule="exact" w:val="1002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 </w:t>
            </w:r>
          </w:p>
        </w:tc>
        <w:tc>
          <w:tcPr>
            <w:tcW w:w="4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snapToGrid w:val="0"/>
            </w:pPr>
          </w:p>
        </w:tc>
      </w:tr>
      <w:tr w:rsidR="0004135E" w:rsidTr="00A65378">
        <w:trPr>
          <w:trHeight w:val="2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2.19. Внешнее благоустройство: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4135E" w:rsidTr="00A65378">
        <w:trPr>
          <w:trHeight w:val="84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отмосток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по периметру здания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   плану    (при удельном весе заменяемых элементов не более 5% от общего объема),   по  мере выявления дефектов </w:t>
            </w:r>
          </w:p>
        </w:tc>
      </w:tr>
      <w:tr w:rsidR="0004135E" w:rsidTr="00A65378">
        <w:trPr>
          <w:trHeight w:val="48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обрезка  ветвей   деревьев  и   кустарников, посадка  зеленых  насаждений, восстановление газонов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плану  и по мере необходимости      </w:t>
            </w:r>
          </w:p>
        </w:tc>
      </w:tr>
      <w:tr w:rsidR="0004135E" w:rsidTr="00A65378">
        <w:trPr>
          <w:trHeight w:val="720"/>
        </w:trPr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ремонт и замена отдельных элементов оборудования детских игровых, спортивных и хозяйственных площадок,  дворовых уборных, мусорных ящиков, площадок для контейнеров-мусоросборников                                       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5E" w:rsidRDefault="0004135E" w:rsidP="00A65378">
            <w:pPr>
              <w:pStyle w:val="ConsCell"/>
              <w:widowControl/>
              <w:snapToGrid w:val="0"/>
              <w:ind w:right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по плану  и по мере необходимости      </w:t>
            </w:r>
          </w:p>
        </w:tc>
      </w:tr>
    </w:tbl>
    <w:p w:rsidR="0004135E" w:rsidRPr="0004135E" w:rsidRDefault="0004135E" w:rsidP="0004135E"/>
    <w:p w:rsidR="0004135E" w:rsidRDefault="0004135E" w:rsidP="0004135E">
      <w:pPr>
        <w:rPr>
          <w:rFonts w:ascii="Arial" w:hAnsi="Arial" w:cs="Arial"/>
          <w:sz w:val="18"/>
          <w:szCs w:val="18"/>
        </w:rPr>
      </w:pPr>
    </w:p>
    <w:p w:rsidR="0004135E" w:rsidRDefault="0004135E" w:rsidP="0004135E">
      <w:pPr>
        <w:rPr>
          <w:rFonts w:ascii="Arial" w:hAnsi="Arial" w:cs="Arial"/>
          <w:sz w:val="18"/>
          <w:szCs w:val="18"/>
        </w:rPr>
      </w:pPr>
    </w:p>
    <w:p w:rsidR="0004135E" w:rsidRDefault="0004135E" w:rsidP="00104318">
      <w:pPr>
        <w:rPr>
          <w:sz w:val="28"/>
          <w:szCs w:val="28"/>
        </w:rPr>
      </w:pPr>
    </w:p>
    <w:p w:rsidR="0004135E" w:rsidRDefault="0004135E" w:rsidP="00104318">
      <w:pPr>
        <w:rPr>
          <w:sz w:val="28"/>
          <w:szCs w:val="28"/>
        </w:rPr>
      </w:pPr>
    </w:p>
    <w:p w:rsidR="0004135E" w:rsidRDefault="0004135E" w:rsidP="00104318">
      <w:pPr>
        <w:rPr>
          <w:sz w:val="28"/>
          <w:szCs w:val="28"/>
        </w:rPr>
      </w:pPr>
    </w:p>
    <w:p w:rsidR="0004135E" w:rsidRDefault="0004135E" w:rsidP="00104318">
      <w:pPr>
        <w:rPr>
          <w:sz w:val="28"/>
          <w:szCs w:val="28"/>
        </w:rPr>
      </w:pPr>
    </w:p>
    <w:p w:rsidR="0004135E" w:rsidRDefault="0004135E" w:rsidP="00104318">
      <w:pPr>
        <w:rPr>
          <w:sz w:val="28"/>
          <w:szCs w:val="28"/>
        </w:rPr>
      </w:pPr>
    </w:p>
    <w:p w:rsidR="0004135E" w:rsidRDefault="0004135E" w:rsidP="00104318">
      <w:pPr>
        <w:rPr>
          <w:sz w:val="28"/>
          <w:szCs w:val="28"/>
        </w:rPr>
      </w:pPr>
    </w:p>
    <w:p w:rsidR="0004135E" w:rsidRPr="005505DB" w:rsidRDefault="0004135E" w:rsidP="00104318">
      <w:pPr>
        <w:rPr>
          <w:sz w:val="28"/>
          <w:szCs w:val="28"/>
        </w:rPr>
      </w:pPr>
      <w:r w:rsidRPr="0004135E">
        <w:rPr>
          <w:b/>
          <w:sz w:val="28"/>
          <w:szCs w:val="28"/>
        </w:rPr>
        <w:lastRenderedPageBreak/>
        <w:t>5.</w:t>
      </w:r>
      <w:r w:rsidR="005505DB">
        <w:rPr>
          <w:b/>
          <w:sz w:val="28"/>
          <w:szCs w:val="28"/>
        </w:rPr>
        <w:t xml:space="preserve"> Сведение о проводимой работе по взысканию задолженности за ЖКУ </w:t>
      </w:r>
      <w:proofErr w:type="gramStart"/>
      <w:r w:rsidR="005505DB">
        <w:rPr>
          <w:sz w:val="28"/>
          <w:szCs w:val="28"/>
        </w:rPr>
        <w:t xml:space="preserve">( </w:t>
      </w:r>
      <w:proofErr w:type="gramEnd"/>
      <w:r w:rsidR="005505DB">
        <w:rPr>
          <w:sz w:val="28"/>
          <w:szCs w:val="28"/>
        </w:rPr>
        <w:t>приложение )</w:t>
      </w:r>
    </w:p>
    <w:p w:rsidR="00104318" w:rsidRDefault="00104318" w:rsidP="00104318">
      <w:pPr>
        <w:rPr>
          <w:sz w:val="28"/>
          <w:szCs w:val="28"/>
        </w:rPr>
      </w:pPr>
    </w:p>
    <w:p w:rsidR="00104318" w:rsidRDefault="00A65378" w:rsidP="00104318">
      <w:pPr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104318">
        <w:rPr>
          <w:b/>
          <w:sz w:val="28"/>
          <w:szCs w:val="28"/>
        </w:rPr>
        <w:t xml:space="preserve">. </w:t>
      </w:r>
      <w:r w:rsidR="00104318" w:rsidRPr="004B5327">
        <w:rPr>
          <w:b/>
          <w:sz w:val="28"/>
          <w:szCs w:val="28"/>
        </w:rPr>
        <w:t>Гарантийный срок на работы, выполненные по текущему содержанию</w:t>
      </w:r>
      <w:r w:rsidR="003D03F5">
        <w:rPr>
          <w:b/>
          <w:sz w:val="28"/>
          <w:szCs w:val="28"/>
        </w:rPr>
        <w:t>, 1 год;</w:t>
      </w:r>
      <w:r w:rsidR="00104318" w:rsidRPr="004B5327">
        <w:rPr>
          <w:b/>
          <w:sz w:val="28"/>
          <w:szCs w:val="28"/>
        </w:rPr>
        <w:t xml:space="preserve"> выполненные по капитальному ремонту </w:t>
      </w:r>
      <w:r w:rsidR="003D03F5">
        <w:rPr>
          <w:b/>
          <w:sz w:val="28"/>
          <w:szCs w:val="28"/>
        </w:rPr>
        <w:t>-</w:t>
      </w:r>
      <w:r w:rsidR="00104318" w:rsidRPr="004B5327">
        <w:rPr>
          <w:b/>
          <w:sz w:val="28"/>
          <w:szCs w:val="28"/>
        </w:rPr>
        <w:t>3 года.</w:t>
      </w:r>
    </w:p>
    <w:p w:rsidR="00104318" w:rsidRDefault="00104318" w:rsidP="00104318">
      <w:pPr>
        <w:rPr>
          <w:sz w:val="28"/>
          <w:szCs w:val="28"/>
        </w:rPr>
      </w:pPr>
    </w:p>
    <w:p w:rsidR="00104318" w:rsidRDefault="00104318" w:rsidP="00104318">
      <w:pPr>
        <w:rPr>
          <w:b/>
          <w:sz w:val="28"/>
          <w:szCs w:val="28"/>
        </w:rPr>
      </w:pPr>
    </w:p>
    <w:p w:rsidR="00104318" w:rsidRDefault="005505DB" w:rsidP="001043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104318">
        <w:rPr>
          <w:b/>
          <w:sz w:val="28"/>
          <w:szCs w:val="28"/>
        </w:rPr>
        <w:t xml:space="preserve"> Меры по снижению расходов на работы и услуги, выполняемые управляющей организацией: </w:t>
      </w:r>
    </w:p>
    <w:p w:rsidR="00104318" w:rsidRDefault="00104318" w:rsidP="00104318">
      <w:pPr>
        <w:rPr>
          <w:b/>
          <w:sz w:val="28"/>
          <w:szCs w:val="28"/>
        </w:rPr>
      </w:pPr>
      <w:r>
        <w:rPr>
          <w:b/>
          <w:sz w:val="28"/>
          <w:szCs w:val="28"/>
        </w:rPr>
        <w:t>- установка общедомовых приборов учета коммунальных услуг (по решению собственников МКД),</w:t>
      </w:r>
    </w:p>
    <w:p w:rsidR="00104318" w:rsidRDefault="00104318" w:rsidP="0010431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выбор </w:t>
      </w:r>
      <w:r w:rsidR="003D03F5">
        <w:rPr>
          <w:b/>
          <w:sz w:val="28"/>
          <w:szCs w:val="28"/>
        </w:rPr>
        <w:t xml:space="preserve">услуг </w:t>
      </w:r>
      <w:r>
        <w:rPr>
          <w:b/>
          <w:sz w:val="28"/>
          <w:szCs w:val="28"/>
        </w:rPr>
        <w:t>конкурирующих организаций, подрядных организаций.</w:t>
      </w:r>
    </w:p>
    <w:p w:rsidR="00104318" w:rsidRDefault="00104318" w:rsidP="00104318">
      <w:pPr>
        <w:rPr>
          <w:sz w:val="28"/>
          <w:szCs w:val="28"/>
        </w:rPr>
      </w:pPr>
    </w:p>
    <w:p w:rsidR="00993C24" w:rsidRPr="00FC30A4" w:rsidRDefault="00993C24" w:rsidP="0075120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5120C" w:rsidRPr="00EF5F67" w:rsidRDefault="0075120C" w:rsidP="00104318">
      <w:pPr>
        <w:rPr>
          <w:b/>
          <w:sz w:val="28"/>
          <w:szCs w:val="28"/>
        </w:rPr>
      </w:pPr>
    </w:p>
    <w:p w:rsidR="00EF5F67" w:rsidRDefault="00EF5F67" w:rsidP="00104318">
      <w:pPr>
        <w:rPr>
          <w:sz w:val="28"/>
          <w:szCs w:val="28"/>
        </w:rPr>
      </w:pPr>
    </w:p>
    <w:sectPr w:rsidR="00EF5F67" w:rsidSect="00A504AC">
      <w:pgSz w:w="16838" w:h="11906" w:orient="landscape" w:code="9"/>
      <w:pgMar w:top="539" w:right="459" w:bottom="53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CAD"/>
    <w:multiLevelType w:val="multilevel"/>
    <w:tmpl w:val="72348FD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0" w:hanging="1440"/>
      </w:pPr>
      <w:rPr>
        <w:rFonts w:hint="default"/>
      </w:rPr>
    </w:lvl>
  </w:abstractNum>
  <w:abstractNum w:abstractNumId="1">
    <w:nsid w:val="1C0B7A03"/>
    <w:multiLevelType w:val="hybridMultilevel"/>
    <w:tmpl w:val="14DA5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2C791B"/>
    <w:multiLevelType w:val="hybridMultilevel"/>
    <w:tmpl w:val="C0506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1B65D3"/>
    <w:multiLevelType w:val="hybridMultilevel"/>
    <w:tmpl w:val="30FEFA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C73086"/>
    <w:multiLevelType w:val="hybridMultilevel"/>
    <w:tmpl w:val="827C6686"/>
    <w:lvl w:ilvl="0" w:tplc="E6026900">
      <w:start w:val="3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524"/>
    <w:rsid w:val="00027440"/>
    <w:rsid w:val="0004135E"/>
    <w:rsid w:val="000A726D"/>
    <w:rsid w:val="000C3FE7"/>
    <w:rsid w:val="000E3524"/>
    <w:rsid w:val="00104318"/>
    <w:rsid w:val="0012112E"/>
    <w:rsid w:val="001B046B"/>
    <w:rsid w:val="001C02AA"/>
    <w:rsid w:val="00233D8A"/>
    <w:rsid w:val="002431D3"/>
    <w:rsid w:val="002E10D5"/>
    <w:rsid w:val="00366C13"/>
    <w:rsid w:val="003D03F5"/>
    <w:rsid w:val="004400B0"/>
    <w:rsid w:val="0045234F"/>
    <w:rsid w:val="00501ADB"/>
    <w:rsid w:val="005505DB"/>
    <w:rsid w:val="00583824"/>
    <w:rsid w:val="0059181A"/>
    <w:rsid w:val="005924C0"/>
    <w:rsid w:val="005C793E"/>
    <w:rsid w:val="005D6E73"/>
    <w:rsid w:val="00643894"/>
    <w:rsid w:val="007128A2"/>
    <w:rsid w:val="00722002"/>
    <w:rsid w:val="00726959"/>
    <w:rsid w:val="0075120C"/>
    <w:rsid w:val="00752344"/>
    <w:rsid w:val="007D1738"/>
    <w:rsid w:val="0080320E"/>
    <w:rsid w:val="008B5DC1"/>
    <w:rsid w:val="008E20AC"/>
    <w:rsid w:val="009363FD"/>
    <w:rsid w:val="009544AD"/>
    <w:rsid w:val="00993C24"/>
    <w:rsid w:val="009A2A39"/>
    <w:rsid w:val="009A47FC"/>
    <w:rsid w:val="00A4346D"/>
    <w:rsid w:val="00A504AC"/>
    <w:rsid w:val="00A6061D"/>
    <w:rsid w:val="00A65378"/>
    <w:rsid w:val="00A71194"/>
    <w:rsid w:val="00B40DF6"/>
    <w:rsid w:val="00B52EF4"/>
    <w:rsid w:val="00BA0616"/>
    <w:rsid w:val="00BA34FF"/>
    <w:rsid w:val="00BB30BB"/>
    <w:rsid w:val="00BF4CE1"/>
    <w:rsid w:val="00C47E89"/>
    <w:rsid w:val="00C60212"/>
    <w:rsid w:val="00CD099F"/>
    <w:rsid w:val="00D6579E"/>
    <w:rsid w:val="00DA18D7"/>
    <w:rsid w:val="00DB1741"/>
    <w:rsid w:val="00DE76CE"/>
    <w:rsid w:val="00DF7DE3"/>
    <w:rsid w:val="00E85C8C"/>
    <w:rsid w:val="00EC17CF"/>
    <w:rsid w:val="00EF5F67"/>
    <w:rsid w:val="00F050A1"/>
    <w:rsid w:val="00F24F9D"/>
    <w:rsid w:val="00F43902"/>
    <w:rsid w:val="00F902E0"/>
    <w:rsid w:val="00F96A43"/>
    <w:rsid w:val="00FC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35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3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0E352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Normal">
    <w:name w:val="ConsNormal"/>
    <w:rsid w:val="00EF5F67"/>
    <w:pPr>
      <w:widowControl w:val="0"/>
      <w:suppressAutoHyphens/>
      <w:autoSpaceDE w:val="0"/>
      <w:ind w:firstLine="720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ConsNonformat">
    <w:name w:val="ConsNonformat"/>
    <w:rsid w:val="00EF5F67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Cell">
    <w:name w:val="ConsCell"/>
    <w:rsid w:val="00EF5F67"/>
    <w:pPr>
      <w:widowControl w:val="0"/>
      <w:suppressAutoHyphens/>
      <w:autoSpaceDE w:val="0"/>
      <w:ind w:right="19772"/>
    </w:pPr>
    <w:rPr>
      <w:rFonts w:ascii="Arial" w:eastAsia="Arial" w:hAnsi="Arial" w:cs="Arial"/>
      <w:lang w:eastAsia="ar-SA"/>
    </w:rPr>
  </w:style>
  <w:style w:type="character" w:styleId="a5">
    <w:name w:val="Hyperlink"/>
    <w:basedOn w:val="a0"/>
    <w:rsid w:val="00A71194"/>
    <w:rPr>
      <w:color w:val="0000FF"/>
      <w:u w:val="single"/>
    </w:rPr>
  </w:style>
  <w:style w:type="paragraph" w:customStyle="1" w:styleId="ConsPlusNonformat">
    <w:name w:val="ConsPlusNonformat"/>
    <w:uiPriority w:val="99"/>
    <w:rsid w:val="0004135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35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3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0E352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Normal">
    <w:name w:val="ConsNormal"/>
    <w:rsid w:val="00EF5F67"/>
    <w:pPr>
      <w:widowControl w:val="0"/>
      <w:suppressAutoHyphens/>
      <w:autoSpaceDE w:val="0"/>
      <w:ind w:firstLine="720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ConsNonformat">
    <w:name w:val="ConsNonformat"/>
    <w:rsid w:val="00EF5F67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Cell">
    <w:name w:val="ConsCell"/>
    <w:rsid w:val="00EF5F67"/>
    <w:pPr>
      <w:widowControl w:val="0"/>
      <w:suppressAutoHyphens/>
      <w:autoSpaceDE w:val="0"/>
      <w:ind w:right="19772"/>
    </w:pPr>
    <w:rPr>
      <w:rFonts w:ascii="Arial" w:eastAsia="Arial" w:hAnsi="Arial" w:cs="Arial"/>
      <w:lang w:eastAsia="ar-SA"/>
    </w:rPr>
  </w:style>
  <w:style w:type="character" w:styleId="a5">
    <w:name w:val="Hyperlink"/>
    <w:basedOn w:val="a0"/>
    <w:rsid w:val="00A71194"/>
    <w:rPr>
      <w:color w:val="0000FF"/>
      <w:u w:val="single"/>
    </w:rPr>
  </w:style>
  <w:style w:type="paragraph" w:customStyle="1" w:styleId="ConsPlusNonformat">
    <w:name w:val="ConsPlusNonformat"/>
    <w:uiPriority w:val="99"/>
    <w:rsid w:val="0004135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3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3087</Words>
  <Characters>26685</Characters>
  <Application>Microsoft Office Word</Application>
  <DocSecurity>0</DocSecurity>
  <Lines>222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Управляющая компания</Company>
  <LinksUpToDate>false</LinksUpToDate>
  <CharactersWithSpaces>29713</CharactersWithSpaces>
  <SharedDoc>false</SharedDoc>
  <HLinks>
    <vt:vector size="6" baseType="variant">
      <vt:variant>
        <vt:i4>1835082</vt:i4>
      </vt:variant>
      <vt:variant>
        <vt:i4>0</vt:i4>
      </vt:variant>
      <vt:variant>
        <vt:i4>0</vt:i4>
      </vt:variant>
      <vt:variant>
        <vt:i4>5</vt:i4>
      </vt:variant>
      <vt:variant>
        <vt:lpwstr>http://www.reformagkh.ru/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ЛН</dc:creator>
  <cp:lastModifiedBy>user</cp:lastModifiedBy>
  <cp:revision>2</cp:revision>
  <cp:lastPrinted>2014-10-01T05:21:00Z</cp:lastPrinted>
  <dcterms:created xsi:type="dcterms:W3CDTF">2015-04-23T12:43:00Z</dcterms:created>
  <dcterms:modified xsi:type="dcterms:W3CDTF">2015-04-23T12:43:00Z</dcterms:modified>
</cp:coreProperties>
</file>