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23E" w:rsidRDefault="00BA623E" w:rsidP="00BA623E">
      <w:pPr>
        <w:jc w:val="center"/>
        <w:rPr>
          <w:b/>
        </w:rPr>
      </w:pPr>
      <w:r w:rsidRPr="00BA623E">
        <w:rPr>
          <w:b/>
        </w:rPr>
        <w:t>Тариф для населения Великого Новгорода и Новгородского района на коммунальные услуги 2015год.</w:t>
      </w:r>
    </w:p>
    <w:p w:rsidR="00BA623E" w:rsidRPr="00BA623E" w:rsidRDefault="00BA623E" w:rsidP="00BA623E">
      <w:pPr>
        <w:jc w:val="center"/>
        <w:rPr>
          <w:b/>
        </w:rPr>
      </w:pPr>
      <w:r w:rsidRPr="00BA623E">
        <w:rPr>
          <w:b/>
        </w:rPr>
        <w:t>Общество с ограниченной ответственностью «УК Альтернатива»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206"/>
        <w:gridCol w:w="1495"/>
        <w:gridCol w:w="1501"/>
        <w:gridCol w:w="1333"/>
        <w:gridCol w:w="1333"/>
        <w:gridCol w:w="1610"/>
      </w:tblGrid>
      <w:tr w:rsidR="00171C35" w:rsidRPr="00495952" w:rsidTr="00C01883">
        <w:tc>
          <w:tcPr>
            <w:tcW w:w="2093" w:type="dxa"/>
            <w:vMerge w:val="restart"/>
          </w:tcPr>
          <w:p w:rsidR="00EF3B2D" w:rsidRPr="00495952" w:rsidRDefault="00EF3B2D" w:rsidP="003D5B7E">
            <w:pPr>
              <w:jc w:val="center"/>
              <w:rPr>
                <w:b/>
              </w:rPr>
            </w:pPr>
            <w:r w:rsidRPr="00495952">
              <w:rPr>
                <w:b/>
              </w:rPr>
              <w:t>Поставщик</w:t>
            </w:r>
          </w:p>
        </w:tc>
        <w:tc>
          <w:tcPr>
            <w:tcW w:w="1701" w:type="dxa"/>
            <w:gridSpan w:val="2"/>
            <w:vMerge w:val="restart"/>
          </w:tcPr>
          <w:p w:rsidR="00EF3B2D" w:rsidRPr="00495952" w:rsidRDefault="00EF3B2D" w:rsidP="003D5B7E">
            <w:pPr>
              <w:jc w:val="center"/>
              <w:rPr>
                <w:b/>
              </w:rPr>
            </w:pPr>
            <w:r w:rsidRPr="00495952">
              <w:rPr>
                <w:b/>
              </w:rPr>
              <w:t>Вид услуги</w:t>
            </w:r>
          </w:p>
        </w:tc>
        <w:tc>
          <w:tcPr>
            <w:tcW w:w="1501" w:type="dxa"/>
            <w:vMerge w:val="restart"/>
          </w:tcPr>
          <w:p w:rsidR="00EF3B2D" w:rsidRPr="00495952" w:rsidRDefault="00EF3B2D" w:rsidP="003D5B7E">
            <w:pPr>
              <w:jc w:val="center"/>
              <w:rPr>
                <w:b/>
              </w:rPr>
            </w:pPr>
            <w:r w:rsidRPr="00495952">
              <w:rPr>
                <w:b/>
              </w:rPr>
              <w:t>Единица измерения</w:t>
            </w:r>
          </w:p>
        </w:tc>
        <w:tc>
          <w:tcPr>
            <w:tcW w:w="2666" w:type="dxa"/>
            <w:gridSpan w:val="2"/>
          </w:tcPr>
          <w:p w:rsidR="00EF3B2D" w:rsidRPr="00495952" w:rsidRDefault="00EF3B2D" w:rsidP="003D5B7E">
            <w:pPr>
              <w:jc w:val="center"/>
              <w:rPr>
                <w:b/>
              </w:rPr>
            </w:pPr>
            <w:r w:rsidRPr="00495952">
              <w:rPr>
                <w:b/>
              </w:rPr>
              <w:t>Тариф для населения с учетом НДС</w:t>
            </w:r>
          </w:p>
        </w:tc>
        <w:tc>
          <w:tcPr>
            <w:tcW w:w="1610" w:type="dxa"/>
            <w:vMerge w:val="restart"/>
          </w:tcPr>
          <w:p w:rsidR="00EF3B2D" w:rsidRPr="00495952" w:rsidRDefault="00EF3B2D" w:rsidP="003D5B7E">
            <w:pPr>
              <w:jc w:val="center"/>
              <w:rPr>
                <w:b/>
              </w:rPr>
            </w:pPr>
            <w:r w:rsidRPr="00495952">
              <w:rPr>
                <w:b/>
              </w:rPr>
              <w:t>Нормативно-правовые акты</w:t>
            </w:r>
          </w:p>
        </w:tc>
      </w:tr>
      <w:tr w:rsidR="00495952" w:rsidRPr="00495952" w:rsidTr="00C01883">
        <w:tc>
          <w:tcPr>
            <w:tcW w:w="2093" w:type="dxa"/>
            <w:vMerge/>
          </w:tcPr>
          <w:p w:rsidR="00EF3B2D" w:rsidRPr="00495952" w:rsidRDefault="00EF3B2D">
            <w:pPr>
              <w:rPr>
                <w:b/>
              </w:rPr>
            </w:pPr>
          </w:p>
        </w:tc>
        <w:tc>
          <w:tcPr>
            <w:tcW w:w="1701" w:type="dxa"/>
            <w:gridSpan w:val="2"/>
            <w:vMerge/>
          </w:tcPr>
          <w:p w:rsidR="00EF3B2D" w:rsidRPr="00495952" w:rsidRDefault="00EF3B2D">
            <w:pPr>
              <w:rPr>
                <w:b/>
              </w:rPr>
            </w:pPr>
          </w:p>
        </w:tc>
        <w:tc>
          <w:tcPr>
            <w:tcW w:w="1501" w:type="dxa"/>
            <w:vMerge/>
          </w:tcPr>
          <w:p w:rsidR="00EF3B2D" w:rsidRPr="00495952" w:rsidRDefault="00EF3B2D">
            <w:pPr>
              <w:rPr>
                <w:b/>
              </w:rPr>
            </w:pPr>
          </w:p>
        </w:tc>
        <w:tc>
          <w:tcPr>
            <w:tcW w:w="1333" w:type="dxa"/>
          </w:tcPr>
          <w:p w:rsidR="00EF3B2D" w:rsidRPr="00495952" w:rsidRDefault="00EF3B2D">
            <w:pPr>
              <w:rPr>
                <w:b/>
              </w:rPr>
            </w:pPr>
            <w:r w:rsidRPr="00495952">
              <w:rPr>
                <w:b/>
              </w:rPr>
              <w:t>С 01.01.2015г. по 30.06.2015г.</w:t>
            </w:r>
          </w:p>
        </w:tc>
        <w:tc>
          <w:tcPr>
            <w:tcW w:w="1333" w:type="dxa"/>
          </w:tcPr>
          <w:p w:rsidR="00EF3B2D" w:rsidRPr="00495952" w:rsidRDefault="00EF3B2D">
            <w:pPr>
              <w:rPr>
                <w:b/>
              </w:rPr>
            </w:pPr>
            <w:r w:rsidRPr="00495952">
              <w:rPr>
                <w:b/>
              </w:rPr>
              <w:t>С 01.07.2015г по 31.12.2015г.</w:t>
            </w:r>
          </w:p>
        </w:tc>
        <w:tc>
          <w:tcPr>
            <w:tcW w:w="1610" w:type="dxa"/>
            <w:vMerge/>
          </w:tcPr>
          <w:p w:rsidR="00EF3B2D" w:rsidRPr="00495952" w:rsidRDefault="00EF3B2D">
            <w:pPr>
              <w:rPr>
                <w:b/>
              </w:rPr>
            </w:pPr>
          </w:p>
        </w:tc>
      </w:tr>
      <w:tr w:rsidR="003D5B7E" w:rsidRPr="00171C35" w:rsidTr="00C01883">
        <w:tc>
          <w:tcPr>
            <w:tcW w:w="2093" w:type="dxa"/>
          </w:tcPr>
          <w:p w:rsidR="003D5B7E" w:rsidRPr="00171C35" w:rsidRDefault="003D5B7E">
            <w:pPr>
              <w:rPr>
                <w:sz w:val="20"/>
                <w:szCs w:val="20"/>
              </w:rPr>
            </w:pPr>
            <w:r w:rsidRPr="00171C35">
              <w:rPr>
                <w:sz w:val="20"/>
                <w:szCs w:val="20"/>
              </w:rPr>
              <w:t>МУП «Новгородский водоканал»</w:t>
            </w:r>
          </w:p>
        </w:tc>
        <w:tc>
          <w:tcPr>
            <w:tcW w:w="1701" w:type="dxa"/>
            <w:gridSpan w:val="2"/>
          </w:tcPr>
          <w:p w:rsidR="003D5B7E" w:rsidRPr="00171C35" w:rsidRDefault="003D5B7E">
            <w:pPr>
              <w:rPr>
                <w:sz w:val="20"/>
                <w:szCs w:val="20"/>
              </w:rPr>
            </w:pPr>
            <w:r w:rsidRPr="00171C35">
              <w:rPr>
                <w:sz w:val="20"/>
                <w:szCs w:val="20"/>
              </w:rPr>
              <w:t>ХВС (холодное водоснабжение)</w:t>
            </w:r>
          </w:p>
        </w:tc>
        <w:tc>
          <w:tcPr>
            <w:tcW w:w="1501" w:type="dxa"/>
          </w:tcPr>
          <w:p w:rsidR="003D5B7E" w:rsidRPr="00171C35" w:rsidRDefault="00BA623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руб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куб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333" w:type="dxa"/>
          </w:tcPr>
          <w:p w:rsidR="003D5B7E" w:rsidRPr="00171C35" w:rsidRDefault="003D5B7E">
            <w:pPr>
              <w:rPr>
                <w:sz w:val="20"/>
                <w:szCs w:val="20"/>
              </w:rPr>
            </w:pPr>
            <w:r w:rsidRPr="00171C35">
              <w:rPr>
                <w:sz w:val="20"/>
                <w:szCs w:val="20"/>
              </w:rPr>
              <w:t xml:space="preserve">22,66 </w:t>
            </w:r>
          </w:p>
        </w:tc>
        <w:tc>
          <w:tcPr>
            <w:tcW w:w="1333" w:type="dxa"/>
          </w:tcPr>
          <w:p w:rsidR="003D5B7E" w:rsidRPr="00171C35" w:rsidRDefault="003D5B7E">
            <w:pPr>
              <w:rPr>
                <w:sz w:val="20"/>
                <w:szCs w:val="20"/>
              </w:rPr>
            </w:pPr>
            <w:r w:rsidRPr="00171C35">
              <w:rPr>
                <w:sz w:val="20"/>
                <w:szCs w:val="20"/>
              </w:rPr>
              <w:t>24,54</w:t>
            </w:r>
          </w:p>
        </w:tc>
        <w:tc>
          <w:tcPr>
            <w:tcW w:w="1610" w:type="dxa"/>
          </w:tcPr>
          <w:p w:rsidR="003D5B7E" w:rsidRPr="00171C35" w:rsidRDefault="001321BF">
            <w:pPr>
              <w:rPr>
                <w:sz w:val="20"/>
                <w:szCs w:val="20"/>
              </w:rPr>
            </w:pPr>
            <w:r w:rsidRPr="00171C35">
              <w:rPr>
                <w:sz w:val="20"/>
                <w:szCs w:val="20"/>
              </w:rPr>
              <w:t>На основании постановления Комитета по ценовой и тарифной политики области от 01.12.2014г. №51/5</w:t>
            </w:r>
          </w:p>
        </w:tc>
      </w:tr>
      <w:tr w:rsidR="003D5B7E" w:rsidRPr="00171C35" w:rsidTr="00C01883">
        <w:tc>
          <w:tcPr>
            <w:tcW w:w="2093" w:type="dxa"/>
          </w:tcPr>
          <w:p w:rsidR="003D5B7E" w:rsidRPr="00171C35" w:rsidRDefault="003D5B7E">
            <w:pPr>
              <w:rPr>
                <w:sz w:val="20"/>
                <w:szCs w:val="20"/>
              </w:rPr>
            </w:pPr>
            <w:r w:rsidRPr="00171C35">
              <w:rPr>
                <w:sz w:val="20"/>
                <w:szCs w:val="20"/>
              </w:rPr>
              <w:t>МУП «Новгородский водоканал»</w:t>
            </w:r>
          </w:p>
        </w:tc>
        <w:tc>
          <w:tcPr>
            <w:tcW w:w="1701" w:type="dxa"/>
            <w:gridSpan w:val="2"/>
          </w:tcPr>
          <w:p w:rsidR="003D5B7E" w:rsidRPr="00171C35" w:rsidRDefault="003D5B7E">
            <w:pPr>
              <w:rPr>
                <w:sz w:val="20"/>
                <w:szCs w:val="20"/>
              </w:rPr>
            </w:pPr>
            <w:r w:rsidRPr="00171C35">
              <w:rPr>
                <w:sz w:val="20"/>
                <w:szCs w:val="20"/>
              </w:rPr>
              <w:t xml:space="preserve">Водоотведение </w:t>
            </w:r>
          </w:p>
        </w:tc>
        <w:tc>
          <w:tcPr>
            <w:tcW w:w="1501" w:type="dxa"/>
          </w:tcPr>
          <w:p w:rsidR="003D5B7E" w:rsidRPr="00171C35" w:rsidRDefault="00BA623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руб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куб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333" w:type="dxa"/>
          </w:tcPr>
          <w:p w:rsidR="003D5B7E" w:rsidRPr="00171C35" w:rsidRDefault="003D5B7E">
            <w:pPr>
              <w:rPr>
                <w:sz w:val="20"/>
                <w:szCs w:val="20"/>
              </w:rPr>
            </w:pPr>
            <w:r w:rsidRPr="00171C35">
              <w:rPr>
                <w:sz w:val="20"/>
                <w:szCs w:val="20"/>
              </w:rPr>
              <w:t>16,23</w:t>
            </w:r>
          </w:p>
        </w:tc>
        <w:tc>
          <w:tcPr>
            <w:tcW w:w="1333" w:type="dxa"/>
          </w:tcPr>
          <w:p w:rsidR="003D5B7E" w:rsidRPr="00171C35" w:rsidRDefault="003D5B7E">
            <w:pPr>
              <w:rPr>
                <w:sz w:val="20"/>
                <w:szCs w:val="20"/>
              </w:rPr>
            </w:pPr>
            <w:r w:rsidRPr="00171C35">
              <w:rPr>
                <w:sz w:val="20"/>
                <w:szCs w:val="20"/>
              </w:rPr>
              <w:t>17,59</w:t>
            </w:r>
          </w:p>
        </w:tc>
        <w:tc>
          <w:tcPr>
            <w:tcW w:w="1610" w:type="dxa"/>
          </w:tcPr>
          <w:p w:rsidR="003D5B7E" w:rsidRPr="00171C35" w:rsidRDefault="003D2A8A">
            <w:pPr>
              <w:rPr>
                <w:sz w:val="20"/>
                <w:szCs w:val="20"/>
              </w:rPr>
            </w:pPr>
            <w:r w:rsidRPr="00171C35">
              <w:rPr>
                <w:sz w:val="20"/>
                <w:szCs w:val="20"/>
              </w:rPr>
              <w:t>На основании постановления Комитета по ценовой и тарифной политики области от 01.12.2014г. №51/5</w:t>
            </w:r>
          </w:p>
        </w:tc>
      </w:tr>
      <w:tr w:rsidR="003D5B7E" w:rsidRPr="00171C35" w:rsidTr="00C01883">
        <w:tc>
          <w:tcPr>
            <w:tcW w:w="2093" w:type="dxa"/>
          </w:tcPr>
          <w:p w:rsidR="003D5B7E" w:rsidRPr="00171C35" w:rsidRDefault="003D5B7E">
            <w:pPr>
              <w:rPr>
                <w:sz w:val="20"/>
                <w:szCs w:val="20"/>
              </w:rPr>
            </w:pPr>
            <w:r w:rsidRPr="00171C35">
              <w:rPr>
                <w:sz w:val="20"/>
                <w:szCs w:val="20"/>
              </w:rPr>
              <w:t>ООО «</w:t>
            </w:r>
            <w:proofErr w:type="spellStart"/>
            <w:r w:rsidRPr="00171C35">
              <w:rPr>
                <w:sz w:val="20"/>
                <w:szCs w:val="20"/>
              </w:rPr>
              <w:t>Новкоммунсервис</w:t>
            </w:r>
            <w:proofErr w:type="spellEnd"/>
            <w:r w:rsidRPr="00171C35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gridSpan w:val="2"/>
          </w:tcPr>
          <w:p w:rsidR="003D5B7E" w:rsidRPr="00171C35" w:rsidRDefault="003D5B7E" w:rsidP="00FF1340">
            <w:pPr>
              <w:rPr>
                <w:sz w:val="20"/>
                <w:szCs w:val="20"/>
              </w:rPr>
            </w:pPr>
            <w:r w:rsidRPr="00171C35">
              <w:rPr>
                <w:sz w:val="20"/>
                <w:szCs w:val="20"/>
              </w:rPr>
              <w:t>ХВС (холодное водоснабжение)</w:t>
            </w:r>
          </w:p>
        </w:tc>
        <w:tc>
          <w:tcPr>
            <w:tcW w:w="1501" w:type="dxa"/>
          </w:tcPr>
          <w:p w:rsidR="003D5B7E" w:rsidRPr="00171C35" w:rsidRDefault="00BA623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руб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куб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333" w:type="dxa"/>
          </w:tcPr>
          <w:p w:rsidR="003D5B7E" w:rsidRPr="00171C35" w:rsidRDefault="003D5B7E">
            <w:pPr>
              <w:rPr>
                <w:sz w:val="20"/>
                <w:szCs w:val="20"/>
              </w:rPr>
            </w:pPr>
            <w:r w:rsidRPr="00171C35">
              <w:rPr>
                <w:sz w:val="20"/>
                <w:szCs w:val="20"/>
              </w:rPr>
              <w:t>37,37</w:t>
            </w:r>
          </w:p>
        </w:tc>
        <w:tc>
          <w:tcPr>
            <w:tcW w:w="1333" w:type="dxa"/>
          </w:tcPr>
          <w:p w:rsidR="003D5B7E" w:rsidRPr="00171C35" w:rsidRDefault="001321BF">
            <w:pPr>
              <w:rPr>
                <w:sz w:val="20"/>
                <w:szCs w:val="20"/>
              </w:rPr>
            </w:pPr>
            <w:r w:rsidRPr="00171C35">
              <w:rPr>
                <w:sz w:val="20"/>
                <w:szCs w:val="20"/>
              </w:rPr>
              <w:t>40,52</w:t>
            </w:r>
          </w:p>
        </w:tc>
        <w:tc>
          <w:tcPr>
            <w:tcW w:w="1610" w:type="dxa"/>
          </w:tcPr>
          <w:p w:rsidR="003D5B7E" w:rsidRPr="00171C35" w:rsidRDefault="003D2A8A">
            <w:pPr>
              <w:rPr>
                <w:sz w:val="20"/>
                <w:szCs w:val="20"/>
              </w:rPr>
            </w:pPr>
            <w:r w:rsidRPr="00171C35">
              <w:rPr>
                <w:sz w:val="20"/>
                <w:szCs w:val="20"/>
              </w:rPr>
              <w:t>На основании постановления  Комитета по ценовой и тарифной политики области от 27.11.2014г. №49/2</w:t>
            </w:r>
          </w:p>
        </w:tc>
      </w:tr>
      <w:tr w:rsidR="003D5B7E" w:rsidRPr="00171C35" w:rsidTr="00C01883">
        <w:tc>
          <w:tcPr>
            <w:tcW w:w="2093" w:type="dxa"/>
          </w:tcPr>
          <w:p w:rsidR="003D5B7E" w:rsidRPr="00171C35" w:rsidRDefault="003D5B7E" w:rsidP="00FF1340">
            <w:pPr>
              <w:rPr>
                <w:sz w:val="20"/>
                <w:szCs w:val="20"/>
              </w:rPr>
            </w:pPr>
            <w:r w:rsidRPr="00171C35">
              <w:rPr>
                <w:sz w:val="20"/>
                <w:szCs w:val="20"/>
              </w:rPr>
              <w:t>ООО «</w:t>
            </w:r>
            <w:proofErr w:type="spellStart"/>
            <w:r w:rsidRPr="00171C35">
              <w:rPr>
                <w:sz w:val="20"/>
                <w:szCs w:val="20"/>
              </w:rPr>
              <w:t>Новкоммунсервис</w:t>
            </w:r>
            <w:proofErr w:type="spellEnd"/>
            <w:r w:rsidRPr="00171C35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gridSpan w:val="2"/>
          </w:tcPr>
          <w:p w:rsidR="003D5B7E" w:rsidRPr="00171C35" w:rsidRDefault="003D5B7E">
            <w:pPr>
              <w:rPr>
                <w:sz w:val="20"/>
                <w:szCs w:val="20"/>
              </w:rPr>
            </w:pPr>
            <w:r w:rsidRPr="00171C35">
              <w:rPr>
                <w:sz w:val="20"/>
                <w:szCs w:val="20"/>
              </w:rPr>
              <w:t>Водоотведение</w:t>
            </w:r>
          </w:p>
        </w:tc>
        <w:tc>
          <w:tcPr>
            <w:tcW w:w="1501" w:type="dxa"/>
          </w:tcPr>
          <w:p w:rsidR="003D5B7E" w:rsidRPr="00171C35" w:rsidRDefault="00BA623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руб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куб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333" w:type="dxa"/>
          </w:tcPr>
          <w:p w:rsidR="003D5B7E" w:rsidRPr="00171C35" w:rsidRDefault="001321BF">
            <w:pPr>
              <w:rPr>
                <w:sz w:val="20"/>
                <w:szCs w:val="20"/>
              </w:rPr>
            </w:pPr>
            <w:r w:rsidRPr="00171C35">
              <w:rPr>
                <w:sz w:val="20"/>
                <w:szCs w:val="20"/>
              </w:rPr>
              <w:t>23,72</w:t>
            </w:r>
          </w:p>
        </w:tc>
        <w:tc>
          <w:tcPr>
            <w:tcW w:w="1333" w:type="dxa"/>
          </w:tcPr>
          <w:p w:rsidR="003D5B7E" w:rsidRPr="00171C35" w:rsidRDefault="001321BF">
            <w:pPr>
              <w:rPr>
                <w:sz w:val="20"/>
                <w:szCs w:val="20"/>
              </w:rPr>
            </w:pPr>
            <w:r w:rsidRPr="00171C35">
              <w:rPr>
                <w:sz w:val="20"/>
                <w:szCs w:val="20"/>
              </w:rPr>
              <w:t>25,72</w:t>
            </w:r>
          </w:p>
        </w:tc>
        <w:tc>
          <w:tcPr>
            <w:tcW w:w="1610" w:type="dxa"/>
          </w:tcPr>
          <w:p w:rsidR="003D5B7E" w:rsidRPr="00171C35" w:rsidRDefault="003D2A8A">
            <w:pPr>
              <w:rPr>
                <w:sz w:val="20"/>
                <w:szCs w:val="20"/>
              </w:rPr>
            </w:pPr>
            <w:r w:rsidRPr="00171C35">
              <w:rPr>
                <w:sz w:val="20"/>
                <w:szCs w:val="20"/>
              </w:rPr>
              <w:t>На основании постановления  Комитета по ценовой и тарифной политики области от 27.11.2014г. №49/2</w:t>
            </w:r>
          </w:p>
        </w:tc>
      </w:tr>
      <w:tr w:rsidR="00A4761A" w:rsidRPr="00171C35" w:rsidTr="00C01883">
        <w:tc>
          <w:tcPr>
            <w:tcW w:w="2093" w:type="dxa"/>
          </w:tcPr>
          <w:p w:rsidR="00A4761A" w:rsidRPr="00171C35" w:rsidRDefault="00A4761A">
            <w:pPr>
              <w:rPr>
                <w:sz w:val="20"/>
                <w:szCs w:val="20"/>
              </w:rPr>
            </w:pPr>
            <w:r w:rsidRPr="00171C35">
              <w:rPr>
                <w:sz w:val="20"/>
                <w:szCs w:val="20"/>
              </w:rPr>
              <w:t>МУП «</w:t>
            </w:r>
            <w:proofErr w:type="spellStart"/>
            <w:r w:rsidRPr="00171C35">
              <w:rPr>
                <w:sz w:val="20"/>
                <w:szCs w:val="20"/>
              </w:rPr>
              <w:t>Теплоэнерго</w:t>
            </w:r>
            <w:proofErr w:type="spellEnd"/>
            <w:r w:rsidRPr="00171C35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gridSpan w:val="2"/>
          </w:tcPr>
          <w:p w:rsidR="00A4761A" w:rsidRPr="00171C35" w:rsidRDefault="00A4761A">
            <w:pPr>
              <w:rPr>
                <w:sz w:val="20"/>
                <w:szCs w:val="20"/>
              </w:rPr>
            </w:pPr>
            <w:r w:rsidRPr="00171C35">
              <w:rPr>
                <w:sz w:val="20"/>
                <w:szCs w:val="20"/>
              </w:rPr>
              <w:t xml:space="preserve">Отопление </w:t>
            </w:r>
          </w:p>
        </w:tc>
        <w:tc>
          <w:tcPr>
            <w:tcW w:w="1501" w:type="dxa"/>
          </w:tcPr>
          <w:p w:rsidR="00A4761A" w:rsidRPr="00171C35" w:rsidRDefault="00A4761A">
            <w:pPr>
              <w:rPr>
                <w:sz w:val="20"/>
                <w:szCs w:val="20"/>
              </w:rPr>
            </w:pPr>
            <w:proofErr w:type="spellStart"/>
            <w:r w:rsidRPr="00171C35">
              <w:rPr>
                <w:sz w:val="20"/>
                <w:szCs w:val="20"/>
              </w:rPr>
              <w:t>руб</w:t>
            </w:r>
            <w:proofErr w:type="spellEnd"/>
            <w:r w:rsidRPr="00171C35">
              <w:rPr>
                <w:sz w:val="20"/>
                <w:szCs w:val="20"/>
              </w:rPr>
              <w:t>/Гкал</w:t>
            </w:r>
          </w:p>
        </w:tc>
        <w:tc>
          <w:tcPr>
            <w:tcW w:w="1333" w:type="dxa"/>
          </w:tcPr>
          <w:p w:rsidR="00A4761A" w:rsidRPr="00171C35" w:rsidRDefault="00A4761A">
            <w:pPr>
              <w:rPr>
                <w:sz w:val="20"/>
                <w:szCs w:val="20"/>
              </w:rPr>
            </w:pPr>
            <w:r w:rsidRPr="00171C35">
              <w:rPr>
                <w:sz w:val="20"/>
                <w:szCs w:val="20"/>
              </w:rPr>
              <w:t>1479,12</w:t>
            </w:r>
          </w:p>
        </w:tc>
        <w:tc>
          <w:tcPr>
            <w:tcW w:w="1333" w:type="dxa"/>
          </w:tcPr>
          <w:p w:rsidR="00A4761A" w:rsidRPr="00171C35" w:rsidRDefault="00A4761A">
            <w:pPr>
              <w:rPr>
                <w:sz w:val="20"/>
                <w:szCs w:val="20"/>
              </w:rPr>
            </w:pPr>
            <w:r w:rsidRPr="00171C35">
              <w:rPr>
                <w:sz w:val="20"/>
                <w:szCs w:val="20"/>
              </w:rPr>
              <w:t>1582,65</w:t>
            </w:r>
          </w:p>
        </w:tc>
        <w:tc>
          <w:tcPr>
            <w:tcW w:w="1610" w:type="dxa"/>
          </w:tcPr>
          <w:p w:rsidR="00A4761A" w:rsidRPr="00171C35" w:rsidRDefault="00A4761A" w:rsidP="00A4761A">
            <w:pPr>
              <w:rPr>
                <w:sz w:val="20"/>
                <w:szCs w:val="20"/>
              </w:rPr>
            </w:pPr>
            <w:r w:rsidRPr="00171C35">
              <w:rPr>
                <w:sz w:val="20"/>
                <w:szCs w:val="20"/>
              </w:rPr>
              <w:t>На основании постановления  Комитета по ценовой и тарифной политики области от 05.12.2014г. №60/33</w:t>
            </w:r>
          </w:p>
        </w:tc>
      </w:tr>
      <w:tr w:rsidR="00A4761A" w:rsidRPr="00171C35" w:rsidTr="00C01883">
        <w:tc>
          <w:tcPr>
            <w:tcW w:w="2093" w:type="dxa"/>
          </w:tcPr>
          <w:p w:rsidR="00A4761A" w:rsidRPr="00171C35" w:rsidRDefault="00A4761A" w:rsidP="00FF1340">
            <w:pPr>
              <w:rPr>
                <w:sz w:val="20"/>
                <w:szCs w:val="20"/>
              </w:rPr>
            </w:pPr>
            <w:r w:rsidRPr="00171C35">
              <w:rPr>
                <w:sz w:val="20"/>
                <w:szCs w:val="20"/>
              </w:rPr>
              <w:t>МУП «</w:t>
            </w:r>
            <w:proofErr w:type="spellStart"/>
            <w:r w:rsidRPr="00171C35">
              <w:rPr>
                <w:sz w:val="20"/>
                <w:szCs w:val="20"/>
              </w:rPr>
              <w:t>Теплоэнерго</w:t>
            </w:r>
            <w:proofErr w:type="spellEnd"/>
            <w:r w:rsidRPr="00171C35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gridSpan w:val="2"/>
          </w:tcPr>
          <w:p w:rsidR="00A4761A" w:rsidRPr="00171C35" w:rsidRDefault="00A4761A">
            <w:pPr>
              <w:rPr>
                <w:sz w:val="20"/>
                <w:szCs w:val="20"/>
              </w:rPr>
            </w:pPr>
            <w:r w:rsidRPr="00171C35">
              <w:rPr>
                <w:sz w:val="20"/>
                <w:szCs w:val="20"/>
              </w:rPr>
              <w:t xml:space="preserve">ГВС (горячее </w:t>
            </w:r>
            <w:r w:rsidRPr="00171C35">
              <w:rPr>
                <w:sz w:val="20"/>
                <w:szCs w:val="20"/>
              </w:rPr>
              <w:lastRenderedPageBreak/>
              <w:t>водоснабжение)</w:t>
            </w:r>
          </w:p>
        </w:tc>
        <w:tc>
          <w:tcPr>
            <w:tcW w:w="1501" w:type="dxa"/>
          </w:tcPr>
          <w:p w:rsidR="00A4761A" w:rsidRPr="00171C35" w:rsidRDefault="00BA623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руб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куб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333" w:type="dxa"/>
          </w:tcPr>
          <w:p w:rsidR="00A4761A" w:rsidRPr="00171C35" w:rsidRDefault="00A4761A">
            <w:pPr>
              <w:rPr>
                <w:sz w:val="20"/>
                <w:szCs w:val="20"/>
              </w:rPr>
            </w:pPr>
            <w:r w:rsidRPr="00171C35">
              <w:rPr>
                <w:sz w:val="20"/>
                <w:szCs w:val="20"/>
              </w:rPr>
              <w:t>107,24</w:t>
            </w:r>
          </w:p>
        </w:tc>
        <w:tc>
          <w:tcPr>
            <w:tcW w:w="1333" w:type="dxa"/>
          </w:tcPr>
          <w:p w:rsidR="00A4761A" w:rsidRPr="00171C35" w:rsidRDefault="00A4761A">
            <w:pPr>
              <w:rPr>
                <w:sz w:val="20"/>
                <w:szCs w:val="20"/>
              </w:rPr>
            </w:pPr>
            <w:r w:rsidRPr="00171C35">
              <w:rPr>
                <w:sz w:val="20"/>
                <w:szCs w:val="20"/>
              </w:rPr>
              <w:t>114,52</w:t>
            </w:r>
          </w:p>
        </w:tc>
        <w:tc>
          <w:tcPr>
            <w:tcW w:w="1610" w:type="dxa"/>
          </w:tcPr>
          <w:p w:rsidR="00A4761A" w:rsidRPr="00171C35" w:rsidRDefault="00A4761A" w:rsidP="00A4761A">
            <w:pPr>
              <w:rPr>
                <w:sz w:val="20"/>
                <w:szCs w:val="20"/>
              </w:rPr>
            </w:pPr>
            <w:r w:rsidRPr="00171C35">
              <w:rPr>
                <w:sz w:val="20"/>
                <w:szCs w:val="20"/>
              </w:rPr>
              <w:t xml:space="preserve">На основании </w:t>
            </w:r>
            <w:r w:rsidRPr="00171C35">
              <w:rPr>
                <w:sz w:val="20"/>
                <w:szCs w:val="20"/>
              </w:rPr>
              <w:lastRenderedPageBreak/>
              <w:t>постановления  Комитета по ценовой и тарифной политики области от 05.12.2014г. №65/3</w:t>
            </w:r>
          </w:p>
        </w:tc>
      </w:tr>
      <w:tr w:rsidR="00AD3C99" w:rsidRPr="00171C35" w:rsidTr="00495952">
        <w:tc>
          <w:tcPr>
            <w:tcW w:w="2093" w:type="dxa"/>
          </w:tcPr>
          <w:p w:rsidR="00AD3C99" w:rsidRPr="00171C35" w:rsidRDefault="00AD3C99" w:rsidP="00FF1340">
            <w:pPr>
              <w:rPr>
                <w:sz w:val="20"/>
                <w:szCs w:val="20"/>
              </w:rPr>
            </w:pPr>
            <w:r w:rsidRPr="00171C35">
              <w:rPr>
                <w:sz w:val="20"/>
                <w:szCs w:val="20"/>
              </w:rPr>
              <w:lastRenderedPageBreak/>
              <w:t>ООО «Тепловая Компания Новгородская»</w:t>
            </w:r>
          </w:p>
        </w:tc>
        <w:tc>
          <w:tcPr>
            <w:tcW w:w="7478" w:type="dxa"/>
            <w:gridSpan w:val="6"/>
          </w:tcPr>
          <w:p w:rsidR="00AD3C99" w:rsidRPr="00171C35" w:rsidRDefault="00AD3C99" w:rsidP="00AD3C99">
            <w:pPr>
              <w:jc w:val="center"/>
              <w:rPr>
                <w:sz w:val="20"/>
                <w:szCs w:val="20"/>
              </w:rPr>
            </w:pPr>
            <w:r w:rsidRPr="00171C35">
              <w:rPr>
                <w:sz w:val="20"/>
                <w:szCs w:val="20"/>
              </w:rPr>
              <w:t>Отопление</w:t>
            </w:r>
          </w:p>
        </w:tc>
      </w:tr>
      <w:tr w:rsidR="004372EA" w:rsidRPr="00171C35" w:rsidTr="00C01883">
        <w:tc>
          <w:tcPr>
            <w:tcW w:w="3794" w:type="dxa"/>
            <w:gridSpan w:val="3"/>
          </w:tcPr>
          <w:p w:rsidR="004372EA" w:rsidRPr="00171C35" w:rsidRDefault="004372EA" w:rsidP="004372EA">
            <w:pPr>
              <w:rPr>
                <w:sz w:val="20"/>
                <w:szCs w:val="20"/>
              </w:rPr>
            </w:pPr>
            <w:r w:rsidRPr="00171C35">
              <w:rPr>
                <w:sz w:val="20"/>
                <w:szCs w:val="20"/>
              </w:rPr>
              <w:t>Новгородский муниципальный район, кроме Панковского городского поселения</w:t>
            </w:r>
          </w:p>
        </w:tc>
        <w:tc>
          <w:tcPr>
            <w:tcW w:w="1501" w:type="dxa"/>
          </w:tcPr>
          <w:p w:rsidR="004372EA" w:rsidRPr="00171C35" w:rsidRDefault="004372EA">
            <w:pPr>
              <w:rPr>
                <w:sz w:val="20"/>
                <w:szCs w:val="20"/>
              </w:rPr>
            </w:pPr>
            <w:proofErr w:type="spellStart"/>
            <w:r w:rsidRPr="00171C35">
              <w:rPr>
                <w:sz w:val="20"/>
                <w:szCs w:val="20"/>
              </w:rPr>
              <w:t>руб</w:t>
            </w:r>
            <w:proofErr w:type="spellEnd"/>
            <w:r w:rsidRPr="00171C35">
              <w:rPr>
                <w:sz w:val="20"/>
                <w:szCs w:val="20"/>
              </w:rPr>
              <w:t>/Гкал</w:t>
            </w:r>
          </w:p>
        </w:tc>
        <w:tc>
          <w:tcPr>
            <w:tcW w:w="1333" w:type="dxa"/>
          </w:tcPr>
          <w:p w:rsidR="004372EA" w:rsidRPr="00171C35" w:rsidRDefault="004372EA">
            <w:pPr>
              <w:rPr>
                <w:sz w:val="20"/>
                <w:szCs w:val="20"/>
              </w:rPr>
            </w:pPr>
            <w:r w:rsidRPr="00171C35">
              <w:rPr>
                <w:sz w:val="20"/>
                <w:szCs w:val="20"/>
              </w:rPr>
              <w:t>1411,24</w:t>
            </w:r>
          </w:p>
        </w:tc>
        <w:tc>
          <w:tcPr>
            <w:tcW w:w="1333" w:type="dxa"/>
          </w:tcPr>
          <w:p w:rsidR="004372EA" w:rsidRPr="00171C35" w:rsidRDefault="004372EA">
            <w:pPr>
              <w:rPr>
                <w:sz w:val="20"/>
                <w:szCs w:val="20"/>
              </w:rPr>
            </w:pPr>
            <w:r w:rsidRPr="00171C35">
              <w:rPr>
                <w:sz w:val="20"/>
                <w:szCs w:val="20"/>
              </w:rPr>
              <w:t>1530,48</w:t>
            </w:r>
          </w:p>
        </w:tc>
        <w:tc>
          <w:tcPr>
            <w:tcW w:w="1610" w:type="dxa"/>
          </w:tcPr>
          <w:p w:rsidR="004372EA" w:rsidRPr="00171C35" w:rsidRDefault="00AD3C99" w:rsidP="00AD3C99">
            <w:pPr>
              <w:rPr>
                <w:sz w:val="20"/>
                <w:szCs w:val="20"/>
              </w:rPr>
            </w:pPr>
            <w:r w:rsidRPr="00171C35">
              <w:rPr>
                <w:sz w:val="20"/>
                <w:szCs w:val="20"/>
              </w:rPr>
              <w:t>На основании постановления  Комитета по ценовой и тарифной политики области от 28.11.2014г. №50/2</w:t>
            </w:r>
          </w:p>
        </w:tc>
      </w:tr>
      <w:tr w:rsidR="004372EA" w:rsidRPr="00171C35" w:rsidTr="00C01883">
        <w:tc>
          <w:tcPr>
            <w:tcW w:w="3794" w:type="dxa"/>
            <w:gridSpan w:val="3"/>
          </w:tcPr>
          <w:p w:rsidR="004372EA" w:rsidRPr="00171C35" w:rsidRDefault="004372EA" w:rsidP="004372EA">
            <w:pPr>
              <w:rPr>
                <w:sz w:val="20"/>
                <w:szCs w:val="20"/>
              </w:rPr>
            </w:pPr>
            <w:r w:rsidRPr="00171C35">
              <w:rPr>
                <w:sz w:val="20"/>
                <w:szCs w:val="20"/>
              </w:rPr>
              <w:t>Новгородский муниципальный район,  Панковское городское поселение</w:t>
            </w:r>
          </w:p>
        </w:tc>
        <w:tc>
          <w:tcPr>
            <w:tcW w:w="1501" w:type="dxa"/>
          </w:tcPr>
          <w:p w:rsidR="004372EA" w:rsidRPr="00171C35" w:rsidRDefault="004372EA">
            <w:pPr>
              <w:rPr>
                <w:sz w:val="20"/>
                <w:szCs w:val="20"/>
              </w:rPr>
            </w:pPr>
            <w:proofErr w:type="spellStart"/>
            <w:r w:rsidRPr="00171C35">
              <w:rPr>
                <w:sz w:val="20"/>
                <w:szCs w:val="20"/>
              </w:rPr>
              <w:t>руб</w:t>
            </w:r>
            <w:proofErr w:type="spellEnd"/>
            <w:r w:rsidRPr="00171C35">
              <w:rPr>
                <w:sz w:val="20"/>
                <w:szCs w:val="20"/>
              </w:rPr>
              <w:t>/Гкал</w:t>
            </w:r>
          </w:p>
        </w:tc>
        <w:tc>
          <w:tcPr>
            <w:tcW w:w="1333" w:type="dxa"/>
          </w:tcPr>
          <w:p w:rsidR="004372EA" w:rsidRPr="00171C35" w:rsidRDefault="004372EA">
            <w:pPr>
              <w:rPr>
                <w:sz w:val="20"/>
                <w:szCs w:val="20"/>
              </w:rPr>
            </w:pPr>
            <w:r w:rsidRPr="00171C35">
              <w:rPr>
                <w:sz w:val="20"/>
                <w:szCs w:val="20"/>
              </w:rPr>
              <w:t>1479,12</w:t>
            </w:r>
          </w:p>
        </w:tc>
        <w:tc>
          <w:tcPr>
            <w:tcW w:w="1333" w:type="dxa"/>
          </w:tcPr>
          <w:p w:rsidR="004372EA" w:rsidRPr="00171C35" w:rsidRDefault="004372EA">
            <w:pPr>
              <w:rPr>
                <w:sz w:val="20"/>
                <w:szCs w:val="20"/>
              </w:rPr>
            </w:pPr>
            <w:r w:rsidRPr="00171C35">
              <w:rPr>
                <w:sz w:val="20"/>
                <w:szCs w:val="20"/>
              </w:rPr>
              <w:t>1582,65</w:t>
            </w:r>
          </w:p>
        </w:tc>
        <w:tc>
          <w:tcPr>
            <w:tcW w:w="1610" w:type="dxa"/>
          </w:tcPr>
          <w:p w:rsidR="004372EA" w:rsidRPr="00171C35" w:rsidRDefault="00AD3C99" w:rsidP="00171C35">
            <w:pPr>
              <w:rPr>
                <w:sz w:val="20"/>
                <w:szCs w:val="20"/>
              </w:rPr>
            </w:pPr>
            <w:r w:rsidRPr="00171C35">
              <w:rPr>
                <w:sz w:val="20"/>
                <w:szCs w:val="20"/>
              </w:rPr>
              <w:t>На основании постановления  Комитета по ценовой и тарифной политики области от 28.11.2014г. №50/</w:t>
            </w:r>
          </w:p>
        </w:tc>
      </w:tr>
      <w:tr w:rsidR="00171C35" w:rsidRPr="00171C35" w:rsidTr="00171C35">
        <w:tc>
          <w:tcPr>
            <w:tcW w:w="2299" w:type="dxa"/>
            <w:gridSpan w:val="2"/>
          </w:tcPr>
          <w:p w:rsidR="00171C35" w:rsidRPr="00171C35" w:rsidRDefault="00171C35" w:rsidP="00FF1340">
            <w:pPr>
              <w:rPr>
                <w:sz w:val="20"/>
                <w:szCs w:val="20"/>
              </w:rPr>
            </w:pPr>
            <w:r w:rsidRPr="00171C35">
              <w:rPr>
                <w:sz w:val="20"/>
                <w:szCs w:val="20"/>
              </w:rPr>
              <w:t>ООО «Тепловая Компания Новгородская»</w:t>
            </w:r>
          </w:p>
        </w:tc>
        <w:tc>
          <w:tcPr>
            <w:tcW w:w="7272" w:type="dxa"/>
            <w:gridSpan w:val="5"/>
          </w:tcPr>
          <w:p w:rsidR="00171C35" w:rsidRPr="00171C35" w:rsidRDefault="00171C35" w:rsidP="00171C35">
            <w:pPr>
              <w:jc w:val="center"/>
              <w:rPr>
                <w:sz w:val="20"/>
                <w:szCs w:val="20"/>
              </w:rPr>
            </w:pPr>
            <w:r w:rsidRPr="00171C35">
              <w:rPr>
                <w:sz w:val="20"/>
                <w:szCs w:val="20"/>
              </w:rPr>
              <w:t>ГВС (горячее водоснабжение)</w:t>
            </w:r>
          </w:p>
        </w:tc>
      </w:tr>
      <w:tr w:rsidR="00171C35" w:rsidRPr="00171C35" w:rsidTr="00C01883">
        <w:tc>
          <w:tcPr>
            <w:tcW w:w="3794" w:type="dxa"/>
            <w:gridSpan w:val="3"/>
          </w:tcPr>
          <w:p w:rsidR="00171C35" w:rsidRPr="00171C35" w:rsidRDefault="00171C35">
            <w:pPr>
              <w:rPr>
                <w:sz w:val="20"/>
                <w:szCs w:val="20"/>
              </w:rPr>
            </w:pPr>
            <w:r w:rsidRPr="00171C35">
              <w:rPr>
                <w:sz w:val="20"/>
                <w:szCs w:val="20"/>
              </w:rPr>
              <w:t>Новгородский муниципальный район, кроме Панковского городского поселения</w:t>
            </w:r>
          </w:p>
        </w:tc>
        <w:tc>
          <w:tcPr>
            <w:tcW w:w="1501" w:type="dxa"/>
          </w:tcPr>
          <w:p w:rsidR="00171C35" w:rsidRPr="00171C35" w:rsidRDefault="00BA623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руб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куб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333" w:type="dxa"/>
          </w:tcPr>
          <w:p w:rsidR="00171C35" w:rsidRPr="00171C35" w:rsidRDefault="00171C35">
            <w:pPr>
              <w:rPr>
                <w:sz w:val="20"/>
                <w:szCs w:val="20"/>
              </w:rPr>
            </w:pPr>
            <w:r w:rsidRPr="00171C35">
              <w:rPr>
                <w:sz w:val="20"/>
                <w:szCs w:val="20"/>
              </w:rPr>
              <w:t>155,53</w:t>
            </w:r>
          </w:p>
        </w:tc>
        <w:tc>
          <w:tcPr>
            <w:tcW w:w="1333" w:type="dxa"/>
          </w:tcPr>
          <w:p w:rsidR="00171C35" w:rsidRPr="00171C35" w:rsidRDefault="00171C35">
            <w:pPr>
              <w:rPr>
                <w:sz w:val="20"/>
                <w:szCs w:val="20"/>
              </w:rPr>
            </w:pPr>
            <w:r w:rsidRPr="00171C35">
              <w:rPr>
                <w:sz w:val="20"/>
                <w:szCs w:val="20"/>
              </w:rPr>
              <w:t>168,67</w:t>
            </w:r>
          </w:p>
        </w:tc>
        <w:tc>
          <w:tcPr>
            <w:tcW w:w="1610" w:type="dxa"/>
          </w:tcPr>
          <w:p w:rsidR="00171C35" w:rsidRPr="00171C35" w:rsidRDefault="00171C35" w:rsidP="00171C35">
            <w:pPr>
              <w:rPr>
                <w:sz w:val="20"/>
                <w:szCs w:val="20"/>
              </w:rPr>
            </w:pPr>
            <w:r w:rsidRPr="00171C35">
              <w:rPr>
                <w:sz w:val="20"/>
                <w:szCs w:val="20"/>
              </w:rPr>
              <w:t>На основании постановления  Комитета по ценовой и тарифной политики области от 09.12.2014г. №57/4</w:t>
            </w:r>
          </w:p>
        </w:tc>
      </w:tr>
      <w:tr w:rsidR="00171C35" w:rsidRPr="00171C35" w:rsidTr="00C01883">
        <w:tc>
          <w:tcPr>
            <w:tcW w:w="3794" w:type="dxa"/>
            <w:gridSpan w:val="3"/>
          </w:tcPr>
          <w:p w:rsidR="00171C35" w:rsidRPr="00171C35" w:rsidRDefault="00171C35">
            <w:pPr>
              <w:rPr>
                <w:sz w:val="20"/>
                <w:szCs w:val="20"/>
              </w:rPr>
            </w:pPr>
            <w:r w:rsidRPr="00171C35">
              <w:rPr>
                <w:sz w:val="20"/>
                <w:szCs w:val="20"/>
              </w:rPr>
              <w:t>Новгородский муниципальный район,  Панковское городское поселение</w:t>
            </w:r>
          </w:p>
        </w:tc>
        <w:tc>
          <w:tcPr>
            <w:tcW w:w="1501" w:type="dxa"/>
          </w:tcPr>
          <w:p w:rsidR="00171C35" w:rsidRPr="00171C35" w:rsidRDefault="00BA62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руб/куб.м</w:t>
            </w:r>
          </w:p>
        </w:tc>
        <w:tc>
          <w:tcPr>
            <w:tcW w:w="1333" w:type="dxa"/>
          </w:tcPr>
          <w:p w:rsidR="00171C35" w:rsidRPr="00171C35" w:rsidRDefault="00171C35">
            <w:pPr>
              <w:rPr>
                <w:sz w:val="20"/>
                <w:szCs w:val="20"/>
              </w:rPr>
            </w:pPr>
            <w:r w:rsidRPr="00171C35">
              <w:rPr>
                <w:sz w:val="20"/>
                <w:szCs w:val="20"/>
              </w:rPr>
              <w:t>122,48</w:t>
            </w:r>
          </w:p>
        </w:tc>
        <w:tc>
          <w:tcPr>
            <w:tcW w:w="1333" w:type="dxa"/>
          </w:tcPr>
          <w:p w:rsidR="00171C35" w:rsidRPr="00171C35" w:rsidRDefault="00171C35">
            <w:pPr>
              <w:rPr>
                <w:sz w:val="20"/>
                <w:szCs w:val="20"/>
              </w:rPr>
            </w:pPr>
            <w:r w:rsidRPr="00171C35">
              <w:rPr>
                <w:sz w:val="20"/>
                <w:szCs w:val="20"/>
              </w:rPr>
              <w:t>132,82</w:t>
            </w:r>
          </w:p>
        </w:tc>
        <w:tc>
          <w:tcPr>
            <w:tcW w:w="1610" w:type="dxa"/>
          </w:tcPr>
          <w:p w:rsidR="00171C35" w:rsidRPr="00171C35" w:rsidRDefault="00171C35" w:rsidP="00171C35">
            <w:pPr>
              <w:rPr>
                <w:sz w:val="20"/>
                <w:szCs w:val="20"/>
              </w:rPr>
            </w:pPr>
            <w:r w:rsidRPr="00171C35">
              <w:rPr>
                <w:sz w:val="20"/>
                <w:szCs w:val="20"/>
              </w:rPr>
              <w:t>На основании постановления  Комитета по ценовой и тарифной политики области от 09.12.2014г. №57/4</w:t>
            </w:r>
          </w:p>
        </w:tc>
      </w:tr>
      <w:tr w:rsidR="00171C35" w:rsidRPr="00171C35" w:rsidTr="00C01883">
        <w:tc>
          <w:tcPr>
            <w:tcW w:w="2093" w:type="dxa"/>
          </w:tcPr>
          <w:p w:rsidR="00171C35" w:rsidRPr="00171C35" w:rsidRDefault="00171C35" w:rsidP="00FF1340">
            <w:pPr>
              <w:rPr>
                <w:sz w:val="20"/>
                <w:szCs w:val="20"/>
              </w:rPr>
            </w:pPr>
            <w:r w:rsidRPr="00171C35">
              <w:rPr>
                <w:sz w:val="20"/>
                <w:szCs w:val="20"/>
              </w:rPr>
              <w:t>ООО «</w:t>
            </w:r>
            <w:proofErr w:type="spellStart"/>
            <w:r w:rsidRPr="00171C35">
              <w:rPr>
                <w:sz w:val="20"/>
                <w:szCs w:val="20"/>
              </w:rPr>
              <w:t>Гарантэнергосервис</w:t>
            </w:r>
            <w:proofErr w:type="spellEnd"/>
            <w:r w:rsidRPr="00171C35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gridSpan w:val="2"/>
          </w:tcPr>
          <w:p w:rsidR="00171C35" w:rsidRPr="00171C35" w:rsidRDefault="00171C35">
            <w:pPr>
              <w:rPr>
                <w:sz w:val="20"/>
                <w:szCs w:val="20"/>
              </w:rPr>
            </w:pPr>
            <w:r w:rsidRPr="00171C35">
              <w:rPr>
                <w:sz w:val="20"/>
                <w:szCs w:val="20"/>
              </w:rPr>
              <w:t>Электроэнергия</w:t>
            </w:r>
          </w:p>
        </w:tc>
        <w:tc>
          <w:tcPr>
            <w:tcW w:w="1501" w:type="dxa"/>
          </w:tcPr>
          <w:p w:rsidR="00171C35" w:rsidRDefault="00BA3A8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руб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 w:rsidR="00171C35" w:rsidRPr="00171C35">
              <w:rPr>
                <w:sz w:val="20"/>
                <w:szCs w:val="20"/>
              </w:rPr>
              <w:t>кВт</w:t>
            </w:r>
            <w:proofErr w:type="gramStart"/>
            <w:r>
              <w:rPr>
                <w:sz w:val="20"/>
                <w:szCs w:val="20"/>
              </w:rPr>
              <w:t>.</w:t>
            </w:r>
            <w:r w:rsidR="00171C35" w:rsidRPr="00171C35">
              <w:rPr>
                <w:sz w:val="20"/>
                <w:szCs w:val="20"/>
              </w:rPr>
              <w:t>ч</w:t>
            </w:r>
            <w:proofErr w:type="gramEnd"/>
            <w:r w:rsidR="0072498A">
              <w:rPr>
                <w:sz w:val="20"/>
                <w:szCs w:val="20"/>
              </w:rPr>
              <w:t>ас</w:t>
            </w:r>
            <w:proofErr w:type="spellEnd"/>
          </w:p>
          <w:p w:rsidR="00171C35" w:rsidRDefault="00171C35">
            <w:pPr>
              <w:rPr>
                <w:b/>
                <w:sz w:val="16"/>
                <w:szCs w:val="16"/>
              </w:rPr>
            </w:pPr>
            <w:r w:rsidRPr="00C01883">
              <w:rPr>
                <w:b/>
                <w:sz w:val="16"/>
                <w:szCs w:val="16"/>
              </w:rPr>
              <w:t>1)</w:t>
            </w:r>
            <w:proofErr w:type="spellStart"/>
            <w:r w:rsidRPr="00C01883">
              <w:rPr>
                <w:b/>
                <w:sz w:val="16"/>
                <w:szCs w:val="16"/>
              </w:rPr>
              <w:t>Двухставочный</w:t>
            </w:r>
            <w:proofErr w:type="spellEnd"/>
            <w:r w:rsidRPr="00C01883">
              <w:rPr>
                <w:b/>
                <w:sz w:val="16"/>
                <w:szCs w:val="16"/>
              </w:rPr>
              <w:t xml:space="preserve"> тариф</w:t>
            </w:r>
          </w:p>
          <w:p w:rsidR="00C01883" w:rsidRPr="00C01883" w:rsidRDefault="00C01883">
            <w:pPr>
              <w:rPr>
                <w:b/>
                <w:sz w:val="16"/>
                <w:szCs w:val="16"/>
              </w:rPr>
            </w:pPr>
          </w:p>
          <w:p w:rsidR="00171C35" w:rsidRDefault="00171C35">
            <w:pPr>
              <w:rPr>
                <w:sz w:val="18"/>
                <w:szCs w:val="18"/>
              </w:rPr>
            </w:pPr>
            <w:r w:rsidRPr="00692862">
              <w:rPr>
                <w:sz w:val="18"/>
                <w:szCs w:val="18"/>
              </w:rPr>
              <w:t xml:space="preserve">День </w:t>
            </w:r>
          </w:p>
          <w:p w:rsidR="00171C35" w:rsidRPr="00692862" w:rsidRDefault="00171C35">
            <w:pPr>
              <w:rPr>
                <w:sz w:val="18"/>
                <w:szCs w:val="18"/>
              </w:rPr>
            </w:pPr>
            <w:r w:rsidRPr="00692862">
              <w:rPr>
                <w:sz w:val="18"/>
                <w:szCs w:val="18"/>
              </w:rPr>
              <w:t xml:space="preserve">Ночь </w:t>
            </w:r>
          </w:p>
          <w:p w:rsidR="00692862" w:rsidRPr="00692862" w:rsidRDefault="00692862">
            <w:pPr>
              <w:rPr>
                <w:sz w:val="18"/>
                <w:szCs w:val="18"/>
              </w:rPr>
            </w:pPr>
          </w:p>
          <w:p w:rsidR="0072498A" w:rsidRPr="00C01883" w:rsidRDefault="0072498A">
            <w:pPr>
              <w:rPr>
                <w:b/>
                <w:sz w:val="16"/>
                <w:szCs w:val="16"/>
              </w:rPr>
            </w:pPr>
            <w:r w:rsidRPr="00C01883">
              <w:rPr>
                <w:b/>
                <w:sz w:val="16"/>
                <w:szCs w:val="16"/>
              </w:rPr>
              <w:t>2)</w:t>
            </w:r>
            <w:proofErr w:type="spellStart"/>
            <w:r w:rsidRPr="00C01883">
              <w:rPr>
                <w:b/>
                <w:sz w:val="16"/>
                <w:szCs w:val="16"/>
              </w:rPr>
              <w:t>Одноставочный</w:t>
            </w:r>
            <w:proofErr w:type="spellEnd"/>
            <w:r w:rsidRPr="00C01883">
              <w:rPr>
                <w:b/>
                <w:sz w:val="16"/>
                <w:szCs w:val="16"/>
              </w:rPr>
              <w:t xml:space="preserve"> тариф</w:t>
            </w:r>
          </w:p>
          <w:p w:rsidR="00692862" w:rsidRPr="00692862" w:rsidRDefault="00692862">
            <w:pPr>
              <w:rPr>
                <w:sz w:val="18"/>
                <w:szCs w:val="18"/>
              </w:rPr>
            </w:pPr>
          </w:p>
          <w:p w:rsidR="0072498A" w:rsidRPr="00C01883" w:rsidRDefault="0072498A">
            <w:pPr>
              <w:rPr>
                <w:b/>
                <w:sz w:val="16"/>
                <w:szCs w:val="16"/>
              </w:rPr>
            </w:pPr>
            <w:r w:rsidRPr="00C01883">
              <w:rPr>
                <w:b/>
                <w:sz w:val="16"/>
                <w:szCs w:val="16"/>
              </w:rPr>
              <w:lastRenderedPageBreak/>
              <w:t>3)Для домов, оборудованных электроплитами</w:t>
            </w:r>
          </w:p>
          <w:p w:rsidR="0072498A" w:rsidRPr="00692862" w:rsidRDefault="0072498A">
            <w:pPr>
              <w:rPr>
                <w:sz w:val="18"/>
                <w:szCs w:val="18"/>
              </w:rPr>
            </w:pPr>
            <w:r w:rsidRPr="00692862">
              <w:rPr>
                <w:sz w:val="18"/>
                <w:szCs w:val="18"/>
              </w:rPr>
              <w:t>а</w:t>
            </w:r>
            <w:proofErr w:type="gramStart"/>
            <w:r w:rsidRPr="00692862">
              <w:rPr>
                <w:sz w:val="18"/>
                <w:szCs w:val="18"/>
              </w:rPr>
              <w:t>)</w:t>
            </w:r>
            <w:proofErr w:type="spellStart"/>
            <w:r w:rsidRPr="00692862">
              <w:rPr>
                <w:sz w:val="18"/>
                <w:szCs w:val="18"/>
              </w:rPr>
              <w:t>О</w:t>
            </w:r>
            <w:proofErr w:type="gramEnd"/>
            <w:r w:rsidRPr="00692862">
              <w:rPr>
                <w:sz w:val="18"/>
                <w:szCs w:val="18"/>
              </w:rPr>
              <w:t>дноставочный</w:t>
            </w:r>
            <w:proofErr w:type="spellEnd"/>
            <w:r w:rsidRPr="00692862">
              <w:rPr>
                <w:sz w:val="18"/>
                <w:szCs w:val="18"/>
              </w:rPr>
              <w:t xml:space="preserve"> тариф, дифференцированный по двум зонам суток:</w:t>
            </w:r>
          </w:p>
          <w:p w:rsidR="0072498A" w:rsidRPr="00C01883" w:rsidRDefault="0072498A">
            <w:pPr>
              <w:rPr>
                <w:b/>
                <w:sz w:val="18"/>
                <w:szCs w:val="18"/>
              </w:rPr>
            </w:pPr>
            <w:r w:rsidRPr="00C01883">
              <w:rPr>
                <w:b/>
                <w:sz w:val="18"/>
                <w:szCs w:val="18"/>
              </w:rPr>
              <w:t>- Дневная зона</w:t>
            </w:r>
          </w:p>
          <w:p w:rsidR="0072498A" w:rsidRPr="00C01883" w:rsidRDefault="0072498A">
            <w:pPr>
              <w:rPr>
                <w:b/>
                <w:sz w:val="18"/>
                <w:szCs w:val="18"/>
              </w:rPr>
            </w:pPr>
            <w:r w:rsidRPr="00C01883">
              <w:rPr>
                <w:b/>
                <w:sz w:val="18"/>
                <w:szCs w:val="18"/>
              </w:rPr>
              <w:t>- Ночная зона</w:t>
            </w:r>
          </w:p>
          <w:p w:rsidR="0072498A" w:rsidRPr="00692862" w:rsidRDefault="0072498A">
            <w:pPr>
              <w:rPr>
                <w:sz w:val="18"/>
                <w:szCs w:val="18"/>
              </w:rPr>
            </w:pPr>
            <w:r w:rsidRPr="00692862">
              <w:rPr>
                <w:sz w:val="18"/>
                <w:szCs w:val="18"/>
              </w:rPr>
              <w:t>б</w:t>
            </w:r>
            <w:proofErr w:type="gramStart"/>
            <w:r w:rsidRPr="00692862">
              <w:rPr>
                <w:sz w:val="18"/>
                <w:szCs w:val="18"/>
              </w:rPr>
              <w:t>)</w:t>
            </w:r>
            <w:proofErr w:type="spellStart"/>
            <w:r w:rsidRPr="00692862">
              <w:rPr>
                <w:sz w:val="18"/>
                <w:szCs w:val="18"/>
              </w:rPr>
              <w:t>О</w:t>
            </w:r>
            <w:proofErr w:type="gramEnd"/>
            <w:r w:rsidRPr="00692862">
              <w:rPr>
                <w:sz w:val="18"/>
                <w:szCs w:val="18"/>
              </w:rPr>
              <w:t>дноставочный</w:t>
            </w:r>
            <w:proofErr w:type="spellEnd"/>
            <w:r w:rsidRPr="00692862">
              <w:rPr>
                <w:sz w:val="18"/>
                <w:szCs w:val="18"/>
              </w:rPr>
              <w:t xml:space="preserve"> тариф, дифференцированный по трем зонам суток:</w:t>
            </w:r>
          </w:p>
          <w:p w:rsidR="0072498A" w:rsidRPr="00C01883" w:rsidRDefault="0072498A">
            <w:pPr>
              <w:rPr>
                <w:b/>
                <w:sz w:val="18"/>
                <w:szCs w:val="18"/>
              </w:rPr>
            </w:pPr>
            <w:r w:rsidRPr="00C01883">
              <w:rPr>
                <w:b/>
                <w:sz w:val="18"/>
                <w:szCs w:val="18"/>
              </w:rPr>
              <w:t>- Пиковая зона</w:t>
            </w:r>
          </w:p>
          <w:p w:rsidR="0072498A" w:rsidRPr="00C01883" w:rsidRDefault="0072498A">
            <w:pPr>
              <w:rPr>
                <w:b/>
                <w:sz w:val="18"/>
                <w:szCs w:val="18"/>
              </w:rPr>
            </w:pPr>
            <w:r w:rsidRPr="00C01883">
              <w:rPr>
                <w:b/>
                <w:sz w:val="18"/>
                <w:szCs w:val="18"/>
              </w:rPr>
              <w:t>- Полупиковая зона</w:t>
            </w:r>
          </w:p>
          <w:p w:rsidR="0072498A" w:rsidRPr="00171C35" w:rsidRDefault="00692862">
            <w:pPr>
              <w:rPr>
                <w:sz w:val="20"/>
                <w:szCs w:val="20"/>
              </w:rPr>
            </w:pPr>
            <w:r w:rsidRPr="00C01883">
              <w:rPr>
                <w:b/>
                <w:sz w:val="18"/>
                <w:szCs w:val="18"/>
              </w:rPr>
              <w:t>- Ночная зона</w:t>
            </w:r>
          </w:p>
        </w:tc>
        <w:tc>
          <w:tcPr>
            <w:tcW w:w="1333" w:type="dxa"/>
          </w:tcPr>
          <w:p w:rsidR="0072498A" w:rsidRDefault="0072498A">
            <w:pPr>
              <w:rPr>
                <w:sz w:val="20"/>
                <w:szCs w:val="20"/>
              </w:rPr>
            </w:pPr>
          </w:p>
          <w:p w:rsidR="0072498A" w:rsidRDefault="0072498A">
            <w:pPr>
              <w:rPr>
                <w:sz w:val="20"/>
                <w:szCs w:val="20"/>
              </w:rPr>
            </w:pPr>
          </w:p>
          <w:p w:rsidR="00C01883" w:rsidRDefault="00C01883">
            <w:pPr>
              <w:rPr>
                <w:sz w:val="20"/>
                <w:szCs w:val="20"/>
              </w:rPr>
            </w:pPr>
          </w:p>
          <w:p w:rsidR="0072498A" w:rsidRDefault="007249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3,52</w:t>
            </w:r>
          </w:p>
          <w:p w:rsidR="0072498A" w:rsidRDefault="007249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1,57</w:t>
            </w:r>
          </w:p>
          <w:p w:rsidR="00C01883" w:rsidRDefault="00C01883">
            <w:pPr>
              <w:rPr>
                <w:sz w:val="20"/>
                <w:szCs w:val="20"/>
              </w:rPr>
            </w:pPr>
          </w:p>
          <w:p w:rsidR="0072498A" w:rsidRDefault="007249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3,41</w:t>
            </w:r>
          </w:p>
          <w:p w:rsidR="0072498A" w:rsidRDefault="0072498A">
            <w:pPr>
              <w:rPr>
                <w:sz w:val="20"/>
                <w:szCs w:val="20"/>
              </w:rPr>
            </w:pPr>
          </w:p>
          <w:p w:rsidR="0072498A" w:rsidRDefault="0072498A">
            <w:pPr>
              <w:rPr>
                <w:sz w:val="20"/>
                <w:szCs w:val="20"/>
              </w:rPr>
            </w:pPr>
          </w:p>
          <w:p w:rsidR="0072498A" w:rsidRDefault="0072498A">
            <w:pPr>
              <w:rPr>
                <w:sz w:val="20"/>
                <w:szCs w:val="20"/>
              </w:rPr>
            </w:pPr>
          </w:p>
          <w:p w:rsidR="0072498A" w:rsidRDefault="0072498A">
            <w:pPr>
              <w:rPr>
                <w:sz w:val="20"/>
                <w:szCs w:val="20"/>
              </w:rPr>
            </w:pPr>
          </w:p>
          <w:p w:rsidR="0072498A" w:rsidRDefault="0072498A">
            <w:pPr>
              <w:rPr>
                <w:sz w:val="20"/>
                <w:szCs w:val="20"/>
              </w:rPr>
            </w:pPr>
          </w:p>
          <w:p w:rsidR="0072498A" w:rsidRDefault="0072498A">
            <w:pPr>
              <w:rPr>
                <w:sz w:val="20"/>
                <w:szCs w:val="20"/>
              </w:rPr>
            </w:pPr>
          </w:p>
          <w:p w:rsidR="0072498A" w:rsidRDefault="0072498A">
            <w:pPr>
              <w:rPr>
                <w:sz w:val="20"/>
                <w:szCs w:val="20"/>
              </w:rPr>
            </w:pPr>
          </w:p>
          <w:p w:rsidR="0072498A" w:rsidRDefault="0072498A">
            <w:pPr>
              <w:rPr>
                <w:sz w:val="20"/>
                <w:szCs w:val="20"/>
              </w:rPr>
            </w:pPr>
          </w:p>
          <w:p w:rsidR="00C01883" w:rsidRDefault="00C01883">
            <w:pPr>
              <w:rPr>
                <w:sz w:val="20"/>
                <w:szCs w:val="20"/>
              </w:rPr>
            </w:pPr>
          </w:p>
          <w:p w:rsidR="0072498A" w:rsidRDefault="007249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2,46</w:t>
            </w:r>
          </w:p>
          <w:p w:rsidR="0072498A" w:rsidRDefault="007249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1,10</w:t>
            </w:r>
          </w:p>
          <w:p w:rsidR="00692862" w:rsidRDefault="007249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  <w:p w:rsidR="00692862" w:rsidRDefault="00692862">
            <w:pPr>
              <w:rPr>
                <w:sz w:val="20"/>
                <w:szCs w:val="20"/>
              </w:rPr>
            </w:pPr>
          </w:p>
          <w:p w:rsidR="00692862" w:rsidRDefault="00692862">
            <w:pPr>
              <w:rPr>
                <w:sz w:val="20"/>
                <w:szCs w:val="20"/>
              </w:rPr>
            </w:pPr>
          </w:p>
          <w:p w:rsidR="00692862" w:rsidRDefault="00692862">
            <w:pPr>
              <w:rPr>
                <w:sz w:val="20"/>
                <w:szCs w:val="20"/>
              </w:rPr>
            </w:pPr>
          </w:p>
          <w:p w:rsidR="00692862" w:rsidRDefault="006928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2,67</w:t>
            </w:r>
          </w:p>
          <w:p w:rsidR="00692862" w:rsidRDefault="006928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2,39</w:t>
            </w:r>
          </w:p>
          <w:p w:rsidR="00692862" w:rsidRDefault="00692862">
            <w:pPr>
              <w:rPr>
                <w:sz w:val="20"/>
                <w:szCs w:val="20"/>
              </w:rPr>
            </w:pPr>
          </w:p>
          <w:p w:rsidR="00692862" w:rsidRDefault="006928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1,10</w:t>
            </w:r>
            <w:r w:rsidR="0072498A">
              <w:rPr>
                <w:sz w:val="20"/>
                <w:szCs w:val="20"/>
              </w:rPr>
              <w:t xml:space="preserve">   </w:t>
            </w:r>
          </w:p>
          <w:p w:rsidR="00171C35" w:rsidRPr="00171C35" w:rsidRDefault="007249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</w:t>
            </w:r>
          </w:p>
        </w:tc>
        <w:tc>
          <w:tcPr>
            <w:tcW w:w="1333" w:type="dxa"/>
          </w:tcPr>
          <w:p w:rsidR="00171C35" w:rsidRDefault="00171C35">
            <w:pPr>
              <w:rPr>
                <w:sz w:val="20"/>
                <w:szCs w:val="20"/>
              </w:rPr>
            </w:pPr>
          </w:p>
          <w:p w:rsidR="0072498A" w:rsidRDefault="0072498A">
            <w:pPr>
              <w:rPr>
                <w:sz w:val="20"/>
                <w:szCs w:val="20"/>
              </w:rPr>
            </w:pPr>
          </w:p>
          <w:p w:rsidR="00692862" w:rsidRDefault="00692862">
            <w:pPr>
              <w:rPr>
                <w:sz w:val="20"/>
                <w:szCs w:val="20"/>
              </w:rPr>
            </w:pPr>
          </w:p>
          <w:p w:rsidR="0072498A" w:rsidRDefault="007249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3,87</w:t>
            </w:r>
          </w:p>
          <w:p w:rsidR="0072498A" w:rsidRDefault="007249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1,73</w:t>
            </w:r>
          </w:p>
          <w:p w:rsidR="00C01883" w:rsidRDefault="00C01883">
            <w:pPr>
              <w:rPr>
                <w:sz w:val="20"/>
                <w:szCs w:val="20"/>
              </w:rPr>
            </w:pPr>
          </w:p>
          <w:p w:rsidR="0072498A" w:rsidRDefault="007249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3,70</w:t>
            </w:r>
          </w:p>
          <w:p w:rsidR="0072498A" w:rsidRDefault="0072498A">
            <w:pPr>
              <w:rPr>
                <w:sz w:val="20"/>
                <w:szCs w:val="20"/>
              </w:rPr>
            </w:pPr>
          </w:p>
          <w:p w:rsidR="0072498A" w:rsidRDefault="0072498A">
            <w:pPr>
              <w:rPr>
                <w:sz w:val="20"/>
                <w:szCs w:val="20"/>
              </w:rPr>
            </w:pPr>
          </w:p>
          <w:p w:rsidR="0072498A" w:rsidRDefault="0072498A">
            <w:pPr>
              <w:rPr>
                <w:sz w:val="20"/>
                <w:szCs w:val="20"/>
              </w:rPr>
            </w:pPr>
          </w:p>
          <w:p w:rsidR="0072498A" w:rsidRDefault="0072498A">
            <w:pPr>
              <w:rPr>
                <w:sz w:val="20"/>
                <w:szCs w:val="20"/>
              </w:rPr>
            </w:pPr>
          </w:p>
          <w:p w:rsidR="0072498A" w:rsidRDefault="0072498A">
            <w:pPr>
              <w:rPr>
                <w:sz w:val="20"/>
                <w:szCs w:val="20"/>
              </w:rPr>
            </w:pPr>
          </w:p>
          <w:p w:rsidR="0072498A" w:rsidRDefault="0072498A">
            <w:pPr>
              <w:rPr>
                <w:sz w:val="20"/>
                <w:szCs w:val="20"/>
              </w:rPr>
            </w:pPr>
          </w:p>
          <w:p w:rsidR="0072498A" w:rsidRDefault="0072498A">
            <w:pPr>
              <w:rPr>
                <w:sz w:val="20"/>
                <w:szCs w:val="20"/>
              </w:rPr>
            </w:pPr>
          </w:p>
          <w:p w:rsidR="0072498A" w:rsidRDefault="0072498A">
            <w:pPr>
              <w:rPr>
                <w:sz w:val="20"/>
                <w:szCs w:val="20"/>
              </w:rPr>
            </w:pPr>
          </w:p>
          <w:p w:rsidR="0072498A" w:rsidRDefault="0072498A">
            <w:pPr>
              <w:rPr>
                <w:sz w:val="20"/>
                <w:szCs w:val="20"/>
              </w:rPr>
            </w:pPr>
          </w:p>
          <w:p w:rsidR="0072498A" w:rsidRDefault="007249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2,71</w:t>
            </w:r>
          </w:p>
          <w:p w:rsidR="0072498A" w:rsidRDefault="007249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1,21</w:t>
            </w:r>
          </w:p>
          <w:p w:rsidR="00692862" w:rsidRDefault="00692862">
            <w:pPr>
              <w:rPr>
                <w:sz w:val="20"/>
                <w:szCs w:val="20"/>
              </w:rPr>
            </w:pPr>
          </w:p>
          <w:p w:rsidR="00692862" w:rsidRDefault="00692862">
            <w:pPr>
              <w:rPr>
                <w:sz w:val="20"/>
                <w:szCs w:val="20"/>
              </w:rPr>
            </w:pPr>
          </w:p>
          <w:p w:rsidR="00692862" w:rsidRDefault="00692862">
            <w:pPr>
              <w:rPr>
                <w:sz w:val="20"/>
                <w:szCs w:val="20"/>
              </w:rPr>
            </w:pPr>
          </w:p>
          <w:p w:rsidR="00692862" w:rsidRDefault="00692862">
            <w:pPr>
              <w:rPr>
                <w:sz w:val="20"/>
                <w:szCs w:val="20"/>
              </w:rPr>
            </w:pPr>
          </w:p>
          <w:p w:rsidR="00692862" w:rsidRDefault="006928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2,94</w:t>
            </w:r>
          </w:p>
          <w:p w:rsidR="00692862" w:rsidRDefault="006928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2,59</w:t>
            </w:r>
          </w:p>
          <w:p w:rsidR="00692862" w:rsidRDefault="00692862">
            <w:pPr>
              <w:rPr>
                <w:sz w:val="20"/>
                <w:szCs w:val="20"/>
              </w:rPr>
            </w:pPr>
          </w:p>
          <w:p w:rsidR="00692862" w:rsidRDefault="006928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1,21</w:t>
            </w:r>
          </w:p>
          <w:p w:rsidR="00692862" w:rsidRPr="00171C35" w:rsidRDefault="00692862">
            <w:pPr>
              <w:rPr>
                <w:sz w:val="20"/>
                <w:szCs w:val="20"/>
              </w:rPr>
            </w:pPr>
          </w:p>
        </w:tc>
        <w:tc>
          <w:tcPr>
            <w:tcW w:w="1610" w:type="dxa"/>
          </w:tcPr>
          <w:p w:rsidR="00171C35" w:rsidRPr="00171C35" w:rsidRDefault="006928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На основании постановления Комитета по ценовой и тарифной политики области от 17.12.2014 №63</w:t>
            </w:r>
          </w:p>
        </w:tc>
      </w:tr>
      <w:tr w:rsidR="00171C35" w:rsidRPr="00171C35" w:rsidTr="00C01883">
        <w:tc>
          <w:tcPr>
            <w:tcW w:w="2093" w:type="dxa"/>
          </w:tcPr>
          <w:p w:rsidR="00171C35" w:rsidRPr="00171C35" w:rsidRDefault="00495952" w:rsidP="00FF13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ООО «Газпром газораспределение Великий Новгород» трест «</w:t>
            </w:r>
            <w:proofErr w:type="spellStart"/>
            <w:r>
              <w:rPr>
                <w:sz w:val="20"/>
                <w:szCs w:val="20"/>
              </w:rPr>
              <w:t>Новгородмежрайгаз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gridSpan w:val="2"/>
          </w:tcPr>
          <w:p w:rsidR="00C01883" w:rsidRDefault="00C01883">
            <w:pPr>
              <w:rPr>
                <w:sz w:val="20"/>
                <w:szCs w:val="20"/>
              </w:rPr>
            </w:pPr>
          </w:p>
          <w:p w:rsidR="00C01883" w:rsidRDefault="00C01883">
            <w:pPr>
              <w:rPr>
                <w:sz w:val="20"/>
                <w:szCs w:val="20"/>
              </w:rPr>
            </w:pPr>
          </w:p>
          <w:p w:rsidR="00171C35" w:rsidRDefault="004959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Газоснабжение </w:t>
            </w:r>
          </w:p>
          <w:p w:rsidR="00C01883" w:rsidRPr="00171C35" w:rsidRDefault="00C01883">
            <w:pPr>
              <w:rPr>
                <w:sz w:val="20"/>
                <w:szCs w:val="20"/>
              </w:rPr>
            </w:pPr>
          </w:p>
        </w:tc>
        <w:tc>
          <w:tcPr>
            <w:tcW w:w="1501" w:type="dxa"/>
          </w:tcPr>
          <w:p w:rsidR="00C01883" w:rsidRDefault="00C01883">
            <w:pPr>
              <w:rPr>
                <w:sz w:val="20"/>
                <w:szCs w:val="20"/>
              </w:rPr>
            </w:pPr>
          </w:p>
          <w:p w:rsidR="00C01883" w:rsidRDefault="00C01883">
            <w:pPr>
              <w:rPr>
                <w:sz w:val="20"/>
                <w:szCs w:val="20"/>
              </w:rPr>
            </w:pPr>
          </w:p>
          <w:p w:rsidR="00171C35" w:rsidRPr="00171C35" w:rsidRDefault="00BA3A8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руб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куб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333" w:type="dxa"/>
          </w:tcPr>
          <w:p w:rsidR="00C01883" w:rsidRDefault="00C01883">
            <w:pPr>
              <w:rPr>
                <w:sz w:val="20"/>
                <w:szCs w:val="20"/>
              </w:rPr>
            </w:pPr>
          </w:p>
          <w:p w:rsidR="00C01883" w:rsidRDefault="00C01883">
            <w:pPr>
              <w:rPr>
                <w:sz w:val="20"/>
                <w:szCs w:val="20"/>
              </w:rPr>
            </w:pPr>
          </w:p>
          <w:p w:rsidR="00171C35" w:rsidRPr="00171C35" w:rsidRDefault="004959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4,98</w:t>
            </w:r>
          </w:p>
        </w:tc>
        <w:tc>
          <w:tcPr>
            <w:tcW w:w="1333" w:type="dxa"/>
          </w:tcPr>
          <w:p w:rsidR="00C01883" w:rsidRDefault="00C01883">
            <w:pPr>
              <w:rPr>
                <w:sz w:val="20"/>
                <w:szCs w:val="20"/>
              </w:rPr>
            </w:pPr>
          </w:p>
          <w:p w:rsidR="00C01883" w:rsidRDefault="00C01883">
            <w:pPr>
              <w:rPr>
                <w:sz w:val="20"/>
                <w:szCs w:val="20"/>
              </w:rPr>
            </w:pPr>
          </w:p>
          <w:p w:rsidR="00171C35" w:rsidRDefault="004959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5,35</w:t>
            </w:r>
          </w:p>
          <w:p w:rsidR="00495952" w:rsidRPr="00171C35" w:rsidRDefault="00495952">
            <w:pPr>
              <w:rPr>
                <w:sz w:val="20"/>
                <w:szCs w:val="20"/>
              </w:rPr>
            </w:pPr>
          </w:p>
        </w:tc>
        <w:tc>
          <w:tcPr>
            <w:tcW w:w="1610" w:type="dxa"/>
          </w:tcPr>
          <w:p w:rsidR="00171C35" w:rsidRPr="00171C35" w:rsidRDefault="00495952" w:rsidP="004959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основании постановления Комитета по ценовой и тарифной политики области от 16.12.2013 №72 (в ред. Постановления от 16.12.2014г №62/1). Постановление Комитета по ценовой и тарифной политики области от 04.06.2015г. №14</w:t>
            </w:r>
          </w:p>
        </w:tc>
      </w:tr>
    </w:tbl>
    <w:p w:rsidR="00A54BCB" w:rsidRDefault="00A54BCB" w:rsidP="003D5B7E"/>
    <w:p w:rsidR="003D5B7E" w:rsidRPr="00B26A69" w:rsidRDefault="00BA3A82" w:rsidP="003D5B7E">
      <w:pPr>
        <w:rPr>
          <w:b/>
          <w:sz w:val="24"/>
          <w:szCs w:val="24"/>
        </w:rPr>
      </w:pPr>
      <w:r w:rsidRPr="00B26A69">
        <w:rPr>
          <w:b/>
          <w:sz w:val="24"/>
          <w:szCs w:val="24"/>
        </w:rPr>
        <w:t xml:space="preserve">Тариф на коммунальный ресурс, применяемый </w:t>
      </w:r>
      <w:r w:rsidR="00B26A69" w:rsidRPr="00B26A69">
        <w:rPr>
          <w:b/>
          <w:sz w:val="24"/>
          <w:szCs w:val="24"/>
        </w:rPr>
        <w:t>ООО «</w:t>
      </w:r>
      <w:r w:rsidRPr="00B26A69">
        <w:rPr>
          <w:b/>
          <w:sz w:val="24"/>
          <w:szCs w:val="24"/>
        </w:rPr>
        <w:t>УК</w:t>
      </w:r>
      <w:r w:rsidR="00B26A69" w:rsidRPr="00B26A69">
        <w:rPr>
          <w:b/>
          <w:sz w:val="24"/>
          <w:szCs w:val="24"/>
        </w:rPr>
        <w:t xml:space="preserve"> </w:t>
      </w:r>
      <w:r w:rsidRPr="00B26A69">
        <w:rPr>
          <w:b/>
          <w:sz w:val="24"/>
          <w:szCs w:val="24"/>
        </w:rPr>
        <w:t>Альтернатива» для расчета размера платежей за коммунальные услуги потребителей соответствует цене закупки ресурса у поставщика.</w:t>
      </w:r>
    </w:p>
    <w:p w:rsidR="00BA3A82" w:rsidRPr="00B26A69" w:rsidRDefault="00BA3A82" w:rsidP="003D5B7E">
      <w:pPr>
        <w:rPr>
          <w:b/>
          <w:sz w:val="24"/>
          <w:szCs w:val="24"/>
        </w:rPr>
      </w:pPr>
      <w:r w:rsidRPr="00B26A69">
        <w:rPr>
          <w:b/>
          <w:sz w:val="24"/>
          <w:szCs w:val="24"/>
        </w:rPr>
        <w:t xml:space="preserve">Тариф распространяется на все дома под управлением </w:t>
      </w:r>
      <w:r w:rsidR="00B26A69" w:rsidRPr="00B26A69">
        <w:rPr>
          <w:b/>
          <w:sz w:val="24"/>
          <w:szCs w:val="24"/>
        </w:rPr>
        <w:t>ООО « УК Альтернатива»</w:t>
      </w:r>
    </w:p>
    <w:p w:rsidR="003D5B7E" w:rsidRPr="00B26A69" w:rsidRDefault="003D5B7E" w:rsidP="003D5B7E">
      <w:pPr>
        <w:rPr>
          <w:b/>
          <w:sz w:val="24"/>
          <w:szCs w:val="24"/>
        </w:rPr>
      </w:pPr>
      <w:bookmarkStart w:id="0" w:name="_GoBack"/>
      <w:bookmarkEnd w:id="0"/>
    </w:p>
    <w:sectPr w:rsidR="003D5B7E" w:rsidRPr="00B26A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3B3"/>
    <w:rsid w:val="001321BF"/>
    <w:rsid w:val="00171C35"/>
    <w:rsid w:val="003B73B3"/>
    <w:rsid w:val="003D2A8A"/>
    <w:rsid w:val="003D5B7E"/>
    <w:rsid w:val="004372EA"/>
    <w:rsid w:val="00495952"/>
    <w:rsid w:val="00692862"/>
    <w:rsid w:val="0072498A"/>
    <w:rsid w:val="00A4761A"/>
    <w:rsid w:val="00A54BCB"/>
    <w:rsid w:val="00AD3C99"/>
    <w:rsid w:val="00B26A69"/>
    <w:rsid w:val="00BA3A82"/>
    <w:rsid w:val="00BA623E"/>
    <w:rsid w:val="00C01883"/>
    <w:rsid w:val="00EF3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3B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3B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D6F4FE-1DC8-4577-BF70-6C9536B55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3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</cp:revision>
  <dcterms:created xsi:type="dcterms:W3CDTF">2015-07-16T04:20:00Z</dcterms:created>
  <dcterms:modified xsi:type="dcterms:W3CDTF">2015-07-16T09:10:00Z</dcterms:modified>
</cp:coreProperties>
</file>