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655EB" w:rsidRDefault="00F655EB">
      <w:pPr>
        <w:spacing w:line="200" w:lineRule="exact"/>
        <w:rPr>
          <w:sz w:val="24"/>
          <w:szCs w:val="24"/>
        </w:rPr>
      </w:pPr>
    </w:p>
    <w:p w:rsidR="00083667" w:rsidRDefault="00083667" w:rsidP="00083667">
      <w:pPr>
        <w:ind w:right="558"/>
        <w:jc w:val="center"/>
        <w:rPr>
          <w:rFonts w:ascii="Arial" w:eastAsia="Arial" w:hAnsi="Arial" w:cs="Arial"/>
          <w:b/>
          <w:bCs/>
          <w:sz w:val="60"/>
          <w:szCs w:val="60"/>
        </w:rPr>
      </w:pPr>
      <w:r>
        <w:rPr>
          <w:rFonts w:ascii="Arial" w:eastAsia="Arial" w:hAnsi="Arial" w:cs="Arial"/>
          <w:b/>
          <w:bCs/>
          <w:sz w:val="60"/>
          <w:szCs w:val="60"/>
        </w:rPr>
        <w:t xml:space="preserve">«Я ПРИНЯТ НА ГОССЛУЖБУ: </w:t>
      </w:r>
    </w:p>
    <w:p w:rsidR="00F655EB" w:rsidRDefault="00083667" w:rsidP="00083667">
      <w:pPr>
        <w:ind w:right="558"/>
        <w:jc w:val="center"/>
        <w:rPr>
          <w:sz w:val="20"/>
          <w:szCs w:val="20"/>
        </w:rPr>
      </w:pPr>
      <w:r>
        <w:rPr>
          <w:rFonts w:ascii="Arial" w:eastAsia="Arial" w:hAnsi="Arial" w:cs="Arial"/>
          <w:b/>
          <w:bCs/>
          <w:sz w:val="60"/>
          <w:szCs w:val="60"/>
        </w:rPr>
        <w:t>МОИ ПЕРВЫЕ ШАГИ»</w:t>
      </w:r>
    </w:p>
    <w:p w:rsidR="00AA7C1A" w:rsidRDefault="00AA7C1A" w:rsidP="00AA7C1A">
      <w:pPr>
        <w:ind w:left="920"/>
        <w:jc w:val="center"/>
        <w:rPr>
          <w:rFonts w:ascii="Arial" w:eastAsia="Arial" w:hAnsi="Arial" w:cs="Arial"/>
          <w:b/>
          <w:bCs/>
          <w:sz w:val="32"/>
          <w:szCs w:val="32"/>
        </w:rPr>
      </w:pPr>
    </w:p>
    <w:p w:rsidR="00AA7C1A" w:rsidRDefault="00AA7C1A" w:rsidP="00AA7C1A">
      <w:pPr>
        <w:ind w:left="920"/>
        <w:jc w:val="center"/>
        <w:rPr>
          <w:rFonts w:ascii="Arial" w:eastAsia="Arial" w:hAnsi="Arial" w:cs="Arial"/>
          <w:b/>
          <w:bCs/>
          <w:sz w:val="32"/>
          <w:szCs w:val="32"/>
        </w:rPr>
      </w:pPr>
      <w:r>
        <w:rPr>
          <w:rFonts w:ascii="Arial" w:eastAsia="Arial" w:hAnsi="Arial" w:cs="Arial"/>
          <w:b/>
          <w:bCs/>
          <w:sz w:val="32"/>
          <w:szCs w:val="32"/>
        </w:rPr>
        <w:t>Методический материал</w:t>
      </w:r>
    </w:p>
    <w:p w:rsidR="00AA7C1A" w:rsidRDefault="00AA7C1A" w:rsidP="00AA7C1A">
      <w:pPr>
        <w:ind w:left="920"/>
        <w:rPr>
          <w:rFonts w:ascii="Arial" w:eastAsia="Arial" w:hAnsi="Arial" w:cs="Arial"/>
          <w:b/>
          <w:bCs/>
          <w:sz w:val="32"/>
          <w:szCs w:val="32"/>
        </w:rPr>
      </w:pPr>
    </w:p>
    <w:p w:rsidR="00AA7C1A" w:rsidRDefault="00AA7C1A" w:rsidP="00AA7C1A">
      <w:pPr>
        <w:ind w:left="920"/>
        <w:rPr>
          <w:rFonts w:ascii="Arial" w:eastAsia="Arial" w:hAnsi="Arial" w:cs="Arial"/>
          <w:b/>
          <w:bCs/>
          <w:sz w:val="32"/>
          <w:szCs w:val="32"/>
        </w:rPr>
      </w:pPr>
    </w:p>
    <w:p w:rsidR="00AA7C1A" w:rsidRDefault="00AA7C1A" w:rsidP="00AA7C1A">
      <w:pPr>
        <w:ind w:left="920"/>
        <w:rPr>
          <w:rFonts w:ascii="Arial" w:eastAsia="Arial" w:hAnsi="Arial" w:cs="Arial"/>
          <w:b/>
          <w:bCs/>
          <w:sz w:val="32"/>
          <w:szCs w:val="32"/>
        </w:rPr>
      </w:pPr>
    </w:p>
    <w:p w:rsidR="00AA7C1A" w:rsidRDefault="00AA7C1A" w:rsidP="00AA7C1A">
      <w:pPr>
        <w:ind w:left="920"/>
        <w:rPr>
          <w:rFonts w:ascii="Arial" w:eastAsia="Arial" w:hAnsi="Arial" w:cs="Arial"/>
          <w:b/>
          <w:bCs/>
          <w:sz w:val="32"/>
          <w:szCs w:val="32"/>
        </w:rPr>
      </w:pPr>
    </w:p>
    <w:p w:rsidR="00AA7C1A" w:rsidRDefault="00AA7C1A" w:rsidP="00AA7C1A">
      <w:pPr>
        <w:ind w:left="920"/>
        <w:rPr>
          <w:rFonts w:ascii="Arial" w:eastAsia="Arial" w:hAnsi="Arial" w:cs="Arial"/>
          <w:b/>
          <w:bCs/>
          <w:sz w:val="32"/>
          <w:szCs w:val="32"/>
        </w:rPr>
      </w:pPr>
    </w:p>
    <w:p w:rsidR="00AA7C1A" w:rsidRDefault="00AA7C1A" w:rsidP="00AA7C1A">
      <w:pPr>
        <w:ind w:left="920"/>
        <w:rPr>
          <w:rFonts w:ascii="Arial" w:eastAsia="Arial" w:hAnsi="Arial" w:cs="Arial"/>
          <w:b/>
          <w:bCs/>
          <w:sz w:val="32"/>
          <w:szCs w:val="32"/>
        </w:rPr>
      </w:pPr>
    </w:p>
    <w:p w:rsidR="00AA7C1A" w:rsidRDefault="00AA7C1A" w:rsidP="00AA7C1A">
      <w:pPr>
        <w:ind w:left="920"/>
        <w:rPr>
          <w:rFonts w:ascii="Arial" w:eastAsia="Arial" w:hAnsi="Arial" w:cs="Arial"/>
          <w:b/>
          <w:bCs/>
          <w:sz w:val="32"/>
          <w:szCs w:val="32"/>
        </w:rPr>
      </w:pPr>
    </w:p>
    <w:p w:rsidR="00AA7C1A" w:rsidRDefault="00AA7C1A" w:rsidP="00AA7C1A">
      <w:pPr>
        <w:ind w:left="920"/>
        <w:rPr>
          <w:rFonts w:ascii="Arial" w:eastAsia="Arial" w:hAnsi="Arial" w:cs="Arial"/>
          <w:b/>
          <w:bCs/>
          <w:sz w:val="32"/>
          <w:szCs w:val="32"/>
        </w:rPr>
      </w:pPr>
    </w:p>
    <w:p w:rsidR="00AA7C1A" w:rsidRDefault="00AA7C1A" w:rsidP="00AA7C1A">
      <w:pPr>
        <w:ind w:left="920"/>
        <w:rPr>
          <w:rFonts w:ascii="Arial" w:eastAsia="Arial" w:hAnsi="Arial" w:cs="Arial"/>
          <w:b/>
          <w:bCs/>
          <w:sz w:val="32"/>
          <w:szCs w:val="32"/>
        </w:rPr>
      </w:pPr>
    </w:p>
    <w:p w:rsidR="00AA7C1A" w:rsidRDefault="00AA7C1A" w:rsidP="00AA7C1A">
      <w:pPr>
        <w:ind w:left="920"/>
        <w:rPr>
          <w:rFonts w:ascii="Arial" w:eastAsia="Arial" w:hAnsi="Arial" w:cs="Arial"/>
          <w:b/>
          <w:bCs/>
          <w:sz w:val="32"/>
          <w:szCs w:val="32"/>
        </w:rPr>
      </w:pPr>
    </w:p>
    <w:p w:rsidR="00AA7C1A" w:rsidRDefault="00AA7C1A" w:rsidP="00AA7C1A">
      <w:pPr>
        <w:ind w:left="920"/>
        <w:rPr>
          <w:rFonts w:ascii="Arial" w:eastAsia="Arial" w:hAnsi="Arial" w:cs="Arial"/>
          <w:b/>
          <w:bCs/>
          <w:sz w:val="32"/>
          <w:szCs w:val="32"/>
        </w:rPr>
      </w:pPr>
    </w:p>
    <w:p w:rsidR="00AA7C1A" w:rsidRDefault="00AA7C1A" w:rsidP="00AA7C1A">
      <w:pPr>
        <w:ind w:left="920"/>
        <w:rPr>
          <w:rFonts w:ascii="Arial" w:eastAsia="Arial" w:hAnsi="Arial" w:cs="Arial"/>
          <w:b/>
          <w:bCs/>
          <w:sz w:val="32"/>
          <w:szCs w:val="32"/>
        </w:rPr>
      </w:pPr>
    </w:p>
    <w:p w:rsidR="00AA7C1A" w:rsidRDefault="00AA7C1A" w:rsidP="00AA7C1A">
      <w:pPr>
        <w:ind w:left="142" w:firstLine="720"/>
        <w:jc w:val="both"/>
        <w:rPr>
          <w:rFonts w:eastAsia="Times New Roman"/>
          <w:sz w:val="24"/>
          <w:szCs w:val="24"/>
        </w:rPr>
      </w:pPr>
    </w:p>
    <w:p w:rsidR="00AA7C1A" w:rsidRDefault="00AA7C1A" w:rsidP="00AA7C1A">
      <w:pPr>
        <w:ind w:left="142" w:firstLine="720"/>
        <w:jc w:val="both"/>
        <w:rPr>
          <w:rFonts w:eastAsia="Times New Roman"/>
          <w:sz w:val="24"/>
          <w:szCs w:val="24"/>
        </w:rPr>
      </w:pPr>
    </w:p>
    <w:p w:rsidR="00AA7C1A" w:rsidRDefault="00AA7C1A" w:rsidP="00AA7C1A">
      <w:pPr>
        <w:ind w:left="142" w:firstLine="720"/>
        <w:jc w:val="both"/>
        <w:rPr>
          <w:rFonts w:eastAsia="Times New Roman"/>
          <w:sz w:val="24"/>
          <w:szCs w:val="24"/>
        </w:rPr>
      </w:pPr>
    </w:p>
    <w:p w:rsidR="00AA7C1A" w:rsidRDefault="00AA7C1A" w:rsidP="00AA7C1A">
      <w:pPr>
        <w:ind w:left="142" w:firstLine="720"/>
        <w:jc w:val="both"/>
        <w:rPr>
          <w:rFonts w:eastAsia="Times New Roman"/>
          <w:sz w:val="24"/>
          <w:szCs w:val="24"/>
        </w:rPr>
      </w:pPr>
    </w:p>
    <w:p w:rsidR="00AA7C1A" w:rsidRDefault="00AA7C1A" w:rsidP="00AA7C1A">
      <w:pPr>
        <w:ind w:left="142" w:firstLine="720"/>
        <w:jc w:val="both"/>
        <w:rPr>
          <w:rFonts w:eastAsia="Times New Roman"/>
          <w:sz w:val="24"/>
          <w:szCs w:val="24"/>
        </w:rPr>
      </w:pPr>
    </w:p>
    <w:p w:rsidR="00AA7C1A" w:rsidRDefault="00AA7C1A" w:rsidP="00AA7C1A">
      <w:pPr>
        <w:ind w:left="142" w:firstLine="720"/>
        <w:jc w:val="both"/>
        <w:rPr>
          <w:rFonts w:eastAsia="Times New Roman"/>
          <w:sz w:val="24"/>
          <w:szCs w:val="24"/>
        </w:rPr>
      </w:pPr>
    </w:p>
    <w:p w:rsidR="00AA7C1A" w:rsidRDefault="00AA7C1A" w:rsidP="00AA7C1A">
      <w:pPr>
        <w:ind w:left="142" w:firstLine="720"/>
        <w:jc w:val="both"/>
        <w:rPr>
          <w:rFonts w:eastAsia="Times New Roman"/>
          <w:sz w:val="24"/>
          <w:szCs w:val="24"/>
        </w:rPr>
      </w:pPr>
    </w:p>
    <w:p w:rsidR="00AA7C1A" w:rsidRDefault="00AA7C1A" w:rsidP="00AA7C1A">
      <w:pPr>
        <w:ind w:left="142" w:firstLine="720"/>
        <w:jc w:val="both"/>
        <w:rPr>
          <w:rFonts w:eastAsia="Times New Roman"/>
          <w:sz w:val="24"/>
          <w:szCs w:val="24"/>
        </w:rPr>
      </w:pPr>
    </w:p>
    <w:p w:rsidR="00AA7C1A" w:rsidRDefault="00AA7C1A" w:rsidP="00AA7C1A">
      <w:pPr>
        <w:ind w:left="142" w:firstLine="720"/>
        <w:jc w:val="both"/>
        <w:rPr>
          <w:rFonts w:eastAsia="Times New Roman"/>
          <w:sz w:val="24"/>
          <w:szCs w:val="24"/>
        </w:rPr>
      </w:pPr>
    </w:p>
    <w:p w:rsidR="00AA7C1A" w:rsidRDefault="00AA7C1A" w:rsidP="00AA7C1A">
      <w:pPr>
        <w:ind w:left="142" w:firstLine="720"/>
        <w:jc w:val="both"/>
        <w:rPr>
          <w:rFonts w:eastAsia="Times New Roman"/>
          <w:sz w:val="24"/>
          <w:szCs w:val="24"/>
        </w:rPr>
      </w:pPr>
    </w:p>
    <w:p w:rsidR="00083667" w:rsidRPr="003229E4" w:rsidRDefault="00083667" w:rsidP="00AA7C1A">
      <w:pPr>
        <w:ind w:left="142" w:firstLine="720"/>
        <w:jc w:val="both"/>
        <w:rPr>
          <w:sz w:val="24"/>
          <w:szCs w:val="24"/>
        </w:rPr>
      </w:pPr>
      <w:r w:rsidRPr="003229E4">
        <w:rPr>
          <w:rFonts w:eastAsia="Times New Roman"/>
          <w:sz w:val="24"/>
          <w:szCs w:val="24"/>
        </w:rPr>
        <w:t>Настоящий методический материал предназначен для государственных (муниципальных) служащих, направлен на повышение уровня правосознания и формирования устойчивого антикоррупционного поведения.</w:t>
      </w:r>
    </w:p>
    <w:p w:rsidR="00AA7C1A" w:rsidRDefault="00AA7C1A" w:rsidP="00AA7C1A">
      <w:pPr>
        <w:ind w:right="520"/>
        <w:rPr>
          <w:sz w:val="20"/>
          <w:szCs w:val="20"/>
        </w:rPr>
      </w:pPr>
    </w:p>
    <w:p w:rsidR="00AA7C1A" w:rsidRDefault="00AA7C1A" w:rsidP="00AA7C1A">
      <w:pPr>
        <w:ind w:right="520"/>
        <w:rPr>
          <w:rFonts w:eastAsia="Times New Roman"/>
          <w:b/>
          <w:bCs/>
          <w:sz w:val="28"/>
          <w:szCs w:val="28"/>
        </w:rPr>
      </w:pPr>
    </w:p>
    <w:p w:rsidR="00F655EB" w:rsidRPr="003229E4" w:rsidRDefault="00083667">
      <w:pPr>
        <w:ind w:right="520"/>
        <w:jc w:val="center"/>
        <w:rPr>
          <w:sz w:val="28"/>
          <w:szCs w:val="28"/>
        </w:rPr>
      </w:pPr>
      <w:r w:rsidRPr="003229E4">
        <w:rPr>
          <w:rFonts w:eastAsia="Times New Roman"/>
          <w:b/>
          <w:bCs/>
          <w:sz w:val="28"/>
          <w:szCs w:val="28"/>
        </w:rPr>
        <w:lastRenderedPageBreak/>
        <w:t>Практические рекомендации антикоррупционного поведения</w:t>
      </w:r>
    </w:p>
    <w:p w:rsidR="00F655EB" w:rsidRPr="003229E4" w:rsidRDefault="00F655EB">
      <w:pPr>
        <w:spacing w:line="11" w:lineRule="exact"/>
        <w:rPr>
          <w:sz w:val="28"/>
          <w:szCs w:val="28"/>
        </w:rPr>
      </w:pPr>
    </w:p>
    <w:p w:rsidR="00F655EB" w:rsidRPr="003229E4" w:rsidRDefault="00083667">
      <w:pPr>
        <w:ind w:right="520"/>
        <w:jc w:val="center"/>
        <w:rPr>
          <w:sz w:val="28"/>
          <w:szCs w:val="28"/>
        </w:rPr>
      </w:pPr>
      <w:r w:rsidRPr="003229E4">
        <w:rPr>
          <w:rFonts w:eastAsia="Times New Roman"/>
          <w:b/>
          <w:bCs/>
          <w:sz w:val="28"/>
          <w:szCs w:val="28"/>
        </w:rPr>
        <w:t xml:space="preserve">гражданского </w:t>
      </w:r>
      <w:r w:rsidR="009B6212">
        <w:rPr>
          <w:rFonts w:eastAsia="Times New Roman"/>
          <w:b/>
          <w:bCs/>
          <w:sz w:val="28"/>
          <w:szCs w:val="28"/>
        </w:rPr>
        <w:t xml:space="preserve">(муниципального) </w:t>
      </w:r>
      <w:r w:rsidRPr="003229E4">
        <w:rPr>
          <w:rFonts w:eastAsia="Times New Roman"/>
          <w:b/>
          <w:bCs/>
          <w:sz w:val="28"/>
          <w:szCs w:val="28"/>
        </w:rPr>
        <w:t>служащего</w:t>
      </w:r>
    </w:p>
    <w:p w:rsidR="00F655EB" w:rsidRPr="003229E4" w:rsidRDefault="00F655EB">
      <w:pPr>
        <w:spacing w:line="254" w:lineRule="exact"/>
        <w:rPr>
          <w:sz w:val="28"/>
          <w:szCs w:val="28"/>
        </w:rPr>
      </w:pPr>
    </w:p>
    <w:p w:rsidR="000F10AB" w:rsidRDefault="00083667" w:rsidP="000F10AB">
      <w:pPr>
        <w:spacing w:line="255" w:lineRule="auto"/>
        <w:ind w:right="-75" w:firstLine="454"/>
        <w:jc w:val="both"/>
        <w:rPr>
          <w:sz w:val="28"/>
          <w:szCs w:val="28"/>
        </w:rPr>
      </w:pPr>
      <w:proofErr w:type="gramStart"/>
      <w:r w:rsidRPr="00250280">
        <w:rPr>
          <w:rFonts w:eastAsia="Times New Roman"/>
          <w:sz w:val="28"/>
          <w:szCs w:val="28"/>
        </w:rPr>
        <w:t xml:space="preserve">Морально-этические требования к государственным служащим </w:t>
      </w:r>
      <w:r w:rsidR="00250280" w:rsidRPr="00250280">
        <w:rPr>
          <w:rFonts w:eastAsia="Times New Roman"/>
          <w:sz w:val="28"/>
          <w:szCs w:val="28"/>
        </w:rPr>
        <w:t xml:space="preserve">Новгородской области </w:t>
      </w:r>
      <w:r w:rsidRPr="00250280">
        <w:rPr>
          <w:rFonts w:eastAsia="Times New Roman"/>
          <w:sz w:val="28"/>
          <w:szCs w:val="28"/>
        </w:rPr>
        <w:t>и стандарты его поведения, отвечающие принципам справедливости, честности, прозрачности, ответственности и отчетности закрепл</w:t>
      </w:r>
      <w:r w:rsidR="00250280" w:rsidRPr="00250280">
        <w:rPr>
          <w:rFonts w:eastAsia="Times New Roman"/>
          <w:sz w:val="28"/>
          <w:szCs w:val="28"/>
        </w:rPr>
        <w:t>ены</w:t>
      </w:r>
      <w:r w:rsidRPr="00250280">
        <w:rPr>
          <w:rFonts w:eastAsia="Times New Roman"/>
          <w:sz w:val="28"/>
          <w:szCs w:val="28"/>
        </w:rPr>
        <w:t xml:space="preserve"> в </w:t>
      </w:r>
      <w:r w:rsidR="00250280" w:rsidRPr="00250280">
        <w:rPr>
          <w:sz w:val="28"/>
          <w:szCs w:val="28"/>
        </w:rPr>
        <w:t>Кодексе этики и служебного поведения государственных гражданских служащих, замещающих должности в структурных подразделениях по обеспечению деятельности Правительства Новгородской области и Губернатора Новгородской области, руководителей исполнительных органов государственной власти Новгородской области и лиц замещающих государственные должности Новгородской области в Правительстве</w:t>
      </w:r>
      <w:proofErr w:type="gramEnd"/>
      <w:r w:rsidR="00250280" w:rsidRPr="00250280">
        <w:rPr>
          <w:sz w:val="28"/>
          <w:szCs w:val="28"/>
        </w:rPr>
        <w:t xml:space="preserve"> Новгородской области, </w:t>
      </w:r>
      <w:proofErr w:type="gramStart"/>
      <w:r w:rsidR="00250280" w:rsidRPr="00250280">
        <w:rPr>
          <w:sz w:val="28"/>
          <w:szCs w:val="28"/>
        </w:rPr>
        <w:t>который</w:t>
      </w:r>
      <w:proofErr w:type="gramEnd"/>
      <w:r w:rsidR="00250280" w:rsidRPr="00250280">
        <w:rPr>
          <w:sz w:val="28"/>
          <w:szCs w:val="28"/>
        </w:rPr>
        <w:t xml:space="preserve"> утвержден постановлением Правительства Новгородской области от 19.04.2017 № 122.</w:t>
      </w:r>
    </w:p>
    <w:p w:rsidR="000F10AB" w:rsidRPr="000F10AB" w:rsidRDefault="000F10AB" w:rsidP="000F10AB">
      <w:pPr>
        <w:ind w:left="1276" w:hanging="316"/>
        <w:rPr>
          <w:sz w:val="28"/>
          <w:szCs w:val="28"/>
        </w:rPr>
      </w:pPr>
      <w:r w:rsidRPr="000F10AB">
        <w:rPr>
          <w:noProof/>
          <w:sz w:val="28"/>
          <w:szCs w:val="28"/>
        </w:rPr>
        <w:drawing>
          <wp:anchor distT="0" distB="0" distL="114300" distR="114300" simplePos="0" relativeHeight="251725312" behindDoc="1" locked="0" layoutInCell="0" allowOverlap="1">
            <wp:simplePos x="0" y="0"/>
            <wp:positionH relativeFrom="column">
              <wp:posOffset>-152400</wp:posOffset>
            </wp:positionH>
            <wp:positionV relativeFrom="paragraph">
              <wp:posOffset>52705</wp:posOffset>
            </wp:positionV>
            <wp:extent cx="752475" cy="1057275"/>
            <wp:effectExtent l="0" t="0" r="9525" b="9525"/>
            <wp:wrapNone/>
            <wp:docPr id="13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blip>
                    <a:srcRect/>
                    <a:stretch>
                      <a:fillRect/>
                    </a:stretch>
                  </pic:blipFill>
                  <pic:spPr bwMode="auto">
                    <a:xfrm>
                      <a:off x="0" y="0"/>
                      <a:ext cx="752475" cy="1057275"/>
                    </a:xfrm>
                    <a:prstGeom prst="rect">
                      <a:avLst/>
                    </a:prstGeom>
                    <a:noFill/>
                  </pic:spPr>
                </pic:pic>
              </a:graphicData>
            </a:graphic>
          </wp:anchor>
        </w:drawing>
      </w:r>
      <w:r>
        <w:rPr>
          <w:rFonts w:eastAsia="Times New Roman"/>
          <w:color w:val="FFFFFF"/>
          <w:sz w:val="28"/>
          <w:szCs w:val="28"/>
          <w:shd w:val="clear" w:color="auto" w:fill="002939"/>
        </w:rPr>
        <w:t xml:space="preserve">• </w:t>
      </w:r>
      <w:r w:rsidRPr="000F10AB">
        <w:rPr>
          <w:rFonts w:eastAsia="Times New Roman"/>
          <w:color w:val="FFFFFF"/>
          <w:sz w:val="28"/>
          <w:szCs w:val="28"/>
          <w:shd w:val="clear" w:color="auto" w:fill="002939"/>
        </w:rPr>
        <w:t>Государственный служащий обязан:</w:t>
      </w:r>
    </w:p>
    <w:p w:rsidR="000F10AB" w:rsidRPr="000F10AB" w:rsidRDefault="000F10AB" w:rsidP="000F10AB">
      <w:pPr>
        <w:spacing w:line="10" w:lineRule="exact"/>
        <w:ind w:left="1276" w:hanging="316"/>
        <w:rPr>
          <w:sz w:val="28"/>
          <w:szCs w:val="28"/>
        </w:rPr>
      </w:pPr>
    </w:p>
    <w:p w:rsidR="000F10AB" w:rsidRPr="000F10AB" w:rsidRDefault="000F10AB" w:rsidP="000F10AB">
      <w:pPr>
        <w:numPr>
          <w:ilvl w:val="0"/>
          <w:numId w:val="5"/>
        </w:numPr>
        <w:tabs>
          <w:tab w:val="left" w:pos="1240"/>
        </w:tabs>
        <w:spacing w:line="250" w:lineRule="auto"/>
        <w:ind w:left="1276" w:hanging="316"/>
        <w:jc w:val="both"/>
        <w:rPr>
          <w:rFonts w:ascii="Wingdings 2" w:eastAsia="Wingdings 2" w:hAnsi="Wingdings 2" w:cs="Wingdings 2"/>
          <w:sz w:val="28"/>
          <w:szCs w:val="28"/>
        </w:rPr>
      </w:pPr>
      <w:r w:rsidRPr="000F10AB">
        <w:rPr>
          <w:rFonts w:eastAsia="Times New Roman"/>
          <w:sz w:val="28"/>
          <w:szCs w:val="28"/>
        </w:rPr>
        <w:t>представлять сведения о своих доходах, об имуществе и обязательствах имущественного характера, а также о доходах, об имуществе и обязательствах имущественного характера своих супруга (супруги) и несовершеннолетних детей в соответствии с законодательством Российской Федерации.</w:t>
      </w:r>
    </w:p>
    <w:p w:rsidR="000F10AB" w:rsidRPr="000F10AB" w:rsidRDefault="000F10AB" w:rsidP="000F10AB">
      <w:pPr>
        <w:spacing w:line="1" w:lineRule="exact"/>
        <w:ind w:left="1276" w:hanging="316"/>
        <w:rPr>
          <w:rFonts w:ascii="Wingdings 2" w:eastAsia="Wingdings 2" w:hAnsi="Wingdings 2" w:cs="Wingdings 2"/>
          <w:sz w:val="28"/>
          <w:szCs w:val="28"/>
        </w:rPr>
      </w:pPr>
    </w:p>
    <w:p w:rsidR="000F10AB" w:rsidRPr="000F10AB" w:rsidRDefault="000F10AB" w:rsidP="000F10AB">
      <w:pPr>
        <w:numPr>
          <w:ilvl w:val="0"/>
          <w:numId w:val="5"/>
        </w:numPr>
        <w:tabs>
          <w:tab w:val="left" w:pos="1240"/>
        </w:tabs>
        <w:spacing w:line="250" w:lineRule="auto"/>
        <w:ind w:left="1276" w:hanging="316"/>
        <w:jc w:val="both"/>
        <w:rPr>
          <w:rFonts w:ascii="Wingdings 2" w:eastAsia="Wingdings 2" w:hAnsi="Wingdings 2" w:cs="Wingdings 2"/>
          <w:sz w:val="28"/>
          <w:szCs w:val="28"/>
        </w:rPr>
      </w:pPr>
      <w:r w:rsidRPr="000F10AB">
        <w:rPr>
          <w:rFonts w:eastAsia="Times New Roman"/>
          <w:sz w:val="28"/>
          <w:szCs w:val="28"/>
        </w:rPr>
        <w:t>уведомлять представителя нанимателя, органы прокуратуры Российской Федерации или другие государственные органы обо всех случаях обращения к нему каких-либо лиц в целях склонения его к совершению коррупционных правонарушений.</w:t>
      </w:r>
    </w:p>
    <w:p w:rsidR="000F10AB" w:rsidRPr="000F10AB" w:rsidRDefault="000F10AB" w:rsidP="000F10AB">
      <w:pPr>
        <w:spacing w:line="1" w:lineRule="exact"/>
        <w:ind w:left="1276" w:hanging="316"/>
        <w:rPr>
          <w:rFonts w:ascii="Wingdings 2" w:eastAsia="Wingdings 2" w:hAnsi="Wingdings 2" w:cs="Wingdings 2"/>
          <w:sz w:val="28"/>
          <w:szCs w:val="28"/>
        </w:rPr>
      </w:pPr>
    </w:p>
    <w:p w:rsidR="000F10AB" w:rsidRPr="000F10AB" w:rsidRDefault="000F10AB" w:rsidP="000F10AB">
      <w:pPr>
        <w:numPr>
          <w:ilvl w:val="0"/>
          <w:numId w:val="5"/>
        </w:numPr>
        <w:tabs>
          <w:tab w:val="left" w:pos="1240"/>
        </w:tabs>
        <w:spacing w:line="263" w:lineRule="auto"/>
        <w:ind w:left="1276" w:hanging="316"/>
        <w:rPr>
          <w:rFonts w:ascii="Wingdings 2" w:eastAsia="Wingdings 2" w:hAnsi="Wingdings 2" w:cs="Wingdings 2"/>
          <w:sz w:val="28"/>
          <w:szCs w:val="28"/>
        </w:rPr>
      </w:pPr>
      <w:r w:rsidRPr="000F10AB">
        <w:rPr>
          <w:rFonts w:eastAsia="Times New Roman"/>
          <w:sz w:val="28"/>
          <w:szCs w:val="28"/>
        </w:rPr>
        <w:t>предварительно уведомлять представителя нанимателя о намерении выполнять иную оплачиваемую работу, не влекущую за собой конфликт интересов;</w:t>
      </w:r>
    </w:p>
    <w:p w:rsidR="000F10AB" w:rsidRPr="000F10AB" w:rsidRDefault="000F10AB" w:rsidP="000F10AB">
      <w:pPr>
        <w:spacing w:line="1" w:lineRule="exact"/>
        <w:ind w:left="1276" w:hanging="316"/>
        <w:rPr>
          <w:rFonts w:ascii="Wingdings 2" w:eastAsia="Wingdings 2" w:hAnsi="Wingdings 2" w:cs="Wingdings 2"/>
          <w:sz w:val="28"/>
          <w:szCs w:val="28"/>
        </w:rPr>
      </w:pPr>
    </w:p>
    <w:p w:rsidR="000F10AB" w:rsidRPr="000F10AB" w:rsidRDefault="000F10AB" w:rsidP="000F10AB">
      <w:pPr>
        <w:numPr>
          <w:ilvl w:val="0"/>
          <w:numId w:val="5"/>
        </w:numPr>
        <w:tabs>
          <w:tab w:val="left" w:pos="1240"/>
        </w:tabs>
        <w:spacing w:line="250" w:lineRule="auto"/>
        <w:ind w:left="1276" w:hanging="316"/>
        <w:jc w:val="both"/>
        <w:rPr>
          <w:rFonts w:ascii="Wingdings 2" w:eastAsia="Wingdings 2" w:hAnsi="Wingdings 2" w:cs="Wingdings 2"/>
          <w:sz w:val="28"/>
          <w:szCs w:val="28"/>
        </w:rPr>
      </w:pPr>
      <w:r w:rsidRPr="000F10AB">
        <w:rPr>
          <w:rFonts w:eastAsia="Times New Roman"/>
          <w:sz w:val="28"/>
          <w:szCs w:val="28"/>
        </w:rPr>
        <w:t xml:space="preserve">получать письменное разрешение представителя нанимателя на принятие наград, почетных и специальных званий (за исключением научных) иностранных государств, международных организаций, </w:t>
      </w:r>
      <w:r w:rsidRPr="000F10AB">
        <w:rPr>
          <w:rFonts w:eastAsia="Times New Roman"/>
          <w:sz w:val="28"/>
          <w:szCs w:val="28"/>
        </w:rPr>
        <w:lastRenderedPageBreak/>
        <w:t>а также политических партий, других общественных объединений и религиозных объединений, если в должностные обязанности государственного служащего входит взаимодействие с указанными организациями и объединениями;</w:t>
      </w:r>
    </w:p>
    <w:p w:rsidR="000F10AB" w:rsidRPr="000F10AB" w:rsidRDefault="000F10AB" w:rsidP="000F10AB">
      <w:pPr>
        <w:spacing w:line="2" w:lineRule="exact"/>
        <w:ind w:left="1276" w:hanging="316"/>
        <w:rPr>
          <w:rFonts w:ascii="Wingdings 2" w:eastAsia="Wingdings 2" w:hAnsi="Wingdings 2" w:cs="Wingdings 2"/>
          <w:sz w:val="28"/>
          <w:szCs w:val="28"/>
        </w:rPr>
      </w:pPr>
    </w:p>
    <w:p w:rsidR="000F10AB" w:rsidRPr="000F10AB" w:rsidRDefault="000F10AB" w:rsidP="000F10AB">
      <w:pPr>
        <w:numPr>
          <w:ilvl w:val="0"/>
          <w:numId w:val="5"/>
        </w:numPr>
        <w:tabs>
          <w:tab w:val="left" w:pos="1240"/>
        </w:tabs>
        <w:spacing w:line="250" w:lineRule="auto"/>
        <w:ind w:left="1276" w:hanging="316"/>
        <w:jc w:val="both"/>
        <w:rPr>
          <w:rFonts w:ascii="Wingdings 2" w:eastAsia="Wingdings 2" w:hAnsi="Wingdings 2" w:cs="Wingdings 2"/>
          <w:sz w:val="28"/>
          <w:szCs w:val="28"/>
        </w:rPr>
      </w:pPr>
      <w:r w:rsidRPr="000F10AB">
        <w:rPr>
          <w:rFonts w:eastAsia="Times New Roman"/>
          <w:sz w:val="28"/>
          <w:szCs w:val="28"/>
        </w:rPr>
        <w:t>передавать принадлежащие государственному служащему ценные бумаги (доли участия, паи в уставных (складочных) капиталах организаций) в доверительное управление в соответствии с законодательством Российской Федерации в случаях, если владение ими может привести к конфликту интересов.</w:t>
      </w:r>
    </w:p>
    <w:p w:rsidR="000F10AB" w:rsidRPr="000F10AB" w:rsidRDefault="000F10AB" w:rsidP="000F10AB">
      <w:pPr>
        <w:spacing w:line="1" w:lineRule="exact"/>
        <w:rPr>
          <w:rFonts w:ascii="Wingdings 2" w:eastAsia="Wingdings 2" w:hAnsi="Wingdings 2" w:cs="Wingdings 2"/>
          <w:sz w:val="28"/>
          <w:szCs w:val="28"/>
        </w:rPr>
      </w:pPr>
    </w:p>
    <w:p w:rsidR="000F10AB" w:rsidRPr="000F10AB" w:rsidRDefault="000F10AB" w:rsidP="000F10AB">
      <w:pPr>
        <w:spacing w:line="250" w:lineRule="auto"/>
        <w:ind w:left="520" w:firstLine="454"/>
        <w:jc w:val="both"/>
        <w:rPr>
          <w:rFonts w:ascii="Wingdings 2" w:eastAsia="Wingdings 2" w:hAnsi="Wingdings 2" w:cs="Wingdings 2"/>
          <w:sz w:val="28"/>
          <w:szCs w:val="28"/>
        </w:rPr>
      </w:pPr>
      <w:r w:rsidRPr="000F10AB">
        <w:rPr>
          <w:rFonts w:eastAsia="Times New Roman"/>
          <w:color w:val="FFFFFF"/>
          <w:sz w:val="28"/>
          <w:szCs w:val="28"/>
          <w:shd w:val="clear" w:color="auto" w:fill="002939"/>
        </w:rPr>
        <w:t xml:space="preserve">• Государственному служащему запрещается </w:t>
      </w:r>
      <w:r w:rsidRPr="000F10AB">
        <w:rPr>
          <w:rFonts w:eastAsia="Times New Roman"/>
          <w:color w:val="000000"/>
          <w:sz w:val="28"/>
          <w:szCs w:val="28"/>
        </w:rPr>
        <w:t xml:space="preserve">получать в связи с исполнениемим должностных обязанностей вознаграждения от физических и юридических лиц (подарки, денежное вознаграждение, ссуды, услуги материального характера, плату за развлечения, отдых, за пользование транспортом и иные вознаграждения). Подарки, полученные государственным служащим в связи с протокольными мероприятиями, со служебными командировками и с другими официальными мероприятиями, признаются собственностью </w:t>
      </w:r>
      <w:r>
        <w:rPr>
          <w:rFonts w:eastAsia="Times New Roman"/>
          <w:color w:val="000000"/>
          <w:sz w:val="28"/>
          <w:szCs w:val="28"/>
        </w:rPr>
        <w:t>Новгородской области</w:t>
      </w:r>
      <w:r w:rsidRPr="000F10AB">
        <w:rPr>
          <w:rFonts w:eastAsia="Times New Roman"/>
          <w:color w:val="000000"/>
          <w:sz w:val="28"/>
          <w:szCs w:val="28"/>
        </w:rPr>
        <w:t xml:space="preserve"> и передаются государственным служащим по акту в государственный орган, в к</w:t>
      </w:r>
      <w:r>
        <w:rPr>
          <w:rFonts w:eastAsia="Times New Roman"/>
          <w:color w:val="000000"/>
          <w:sz w:val="28"/>
          <w:szCs w:val="28"/>
        </w:rPr>
        <w:t>отором он замещает должность го</w:t>
      </w:r>
      <w:r w:rsidRPr="000F10AB">
        <w:rPr>
          <w:rFonts w:eastAsia="Times New Roman"/>
          <w:color w:val="000000"/>
          <w:sz w:val="28"/>
          <w:szCs w:val="28"/>
        </w:rPr>
        <w:t>сударственной службы, за исключением случаев, установленных законодательством Российской Федерации.</w:t>
      </w:r>
    </w:p>
    <w:p w:rsidR="000F10AB" w:rsidRPr="000F10AB" w:rsidRDefault="000F10AB" w:rsidP="000F10AB">
      <w:pPr>
        <w:spacing w:line="4" w:lineRule="exact"/>
        <w:rPr>
          <w:rFonts w:ascii="Wingdings 2" w:eastAsia="Wingdings 2" w:hAnsi="Wingdings 2" w:cs="Wingdings 2"/>
          <w:sz w:val="28"/>
          <w:szCs w:val="28"/>
        </w:rPr>
      </w:pPr>
    </w:p>
    <w:p w:rsidR="000F10AB" w:rsidRPr="000F10AB" w:rsidRDefault="000F10AB" w:rsidP="000F10AB">
      <w:pPr>
        <w:spacing w:line="250" w:lineRule="auto"/>
        <w:ind w:left="520" w:firstLine="454"/>
        <w:jc w:val="both"/>
        <w:rPr>
          <w:rFonts w:ascii="Wingdings 2" w:eastAsia="Wingdings 2" w:hAnsi="Wingdings 2" w:cs="Wingdings 2"/>
          <w:sz w:val="28"/>
          <w:szCs w:val="28"/>
        </w:rPr>
      </w:pPr>
      <w:r w:rsidRPr="000F10AB">
        <w:rPr>
          <w:rFonts w:eastAsia="Times New Roman"/>
          <w:sz w:val="28"/>
          <w:szCs w:val="28"/>
        </w:rPr>
        <w:t>• Государственные служащие, наделенные организационно-распорядительными полномочиями по отношению к другим государственным служащим, призваны:</w:t>
      </w:r>
    </w:p>
    <w:p w:rsidR="000F10AB" w:rsidRPr="000F10AB" w:rsidRDefault="000F10AB" w:rsidP="000F10AB">
      <w:pPr>
        <w:spacing w:line="1" w:lineRule="exact"/>
        <w:rPr>
          <w:rFonts w:ascii="Wingdings 2" w:eastAsia="Wingdings 2" w:hAnsi="Wingdings 2" w:cs="Wingdings 2"/>
          <w:sz w:val="28"/>
          <w:szCs w:val="28"/>
        </w:rPr>
      </w:pPr>
    </w:p>
    <w:p w:rsidR="000F10AB" w:rsidRPr="000F10AB" w:rsidRDefault="000F10AB" w:rsidP="000F10AB">
      <w:pPr>
        <w:numPr>
          <w:ilvl w:val="0"/>
          <w:numId w:val="5"/>
        </w:numPr>
        <w:tabs>
          <w:tab w:val="left" w:pos="1240"/>
        </w:tabs>
        <w:spacing w:line="250" w:lineRule="auto"/>
        <w:ind w:left="520" w:firstLine="444"/>
        <w:rPr>
          <w:rFonts w:ascii="Wingdings 2" w:eastAsia="Wingdings 2" w:hAnsi="Wingdings 2" w:cs="Wingdings 2"/>
          <w:sz w:val="28"/>
          <w:szCs w:val="28"/>
        </w:rPr>
      </w:pPr>
      <w:r w:rsidRPr="000F10AB">
        <w:rPr>
          <w:rFonts w:eastAsia="Times New Roman"/>
          <w:sz w:val="28"/>
          <w:szCs w:val="28"/>
        </w:rPr>
        <w:t>принимать меры по пр</w:t>
      </w:r>
      <w:r>
        <w:rPr>
          <w:rFonts w:eastAsia="Times New Roman"/>
          <w:sz w:val="28"/>
          <w:szCs w:val="28"/>
        </w:rPr>
        <w:t xml:space="preserve">едотвращению и </w:t>
      </w:r>
      <w:r w:rsidRPr="000F10AB">
        <w:rPr>
          <w:rFonts w:eastAsia="Times New Roman"/>
          <w:sz w:val="28"/>
          <w:szCs w:val="28"/>
        </w:rPr>
        <w:t>регулированию конфликта интересов своих подчиненных;</w:t>
      </w:r>
    </w:p>
    <w:p w:rsidR="000F10AB" w:rsidRPr="000F10AB" w:rsidRDefault="000F10AB" w:rsidP="000F10AB">
      <w:pPr>
        <w:numPr>
          <w:ilvl w:val="0"/>
          <w:numId w:val="5"/>
        </w:numPr>
        <w:tabs>
          <w:tab w:val="left" w:pos="1240"/>
        </w:tabs>
        <w:ind w:left="1240" w:hanging="276"/>
        <w:rPr>
          <w:rFonts w:ascii="Wingdings 2" w:eastAsia="Wingdings 2" w:hAnsi="Wingdings 2" w:cs="Wingdings 2"/>
          <w:sz w:val="28"/>
          <w:szCs w:val="28"/>
        </w:rPr>
      </w:pPr>
      <w:r w:rsidRPr="000F10AB">
        <w:rPr>
          <w:rFonts w:eastAsia="Times New Roman"/>
          <w:sz w:val="28"/>
          <w:szCs w:val="28"/>
        </w:rPr>
        <w:t>принимать меры по предупреждению коррупции среди подчиненных;</w:t>
      </w:r>
    </w:p>
    <w:p w:rsidR="000F10AB" w:rsidRPr="000F10AB" w:rsidRDefault="000F10AB" w:rsidP="000F10AB">
      <w:pPr>
        <w:spacing w:line="10" w:lineRule="exact"/>
        <w:rPr>
          <w:rFonts w:ascii="Wingdings 2" w:eastAsia="Wingdings 2" w:hAnsi="Wingdings 2" w:cs="Wingdings 2"/>
          <w:sz w:val="28"/>
          <w:szCs w:val="28"/>
        </w:rPr>
      </w:pPr>
    </w:p>
    <w:p w:rsidR="000F10AB" w:rsidRPr="000F10AB" w:rsidRDefault="000F10AB" w:rsidP="000F10AB">
      <w:pPr>
        <w:numPr>
          <w:ilvl w:val="0"/>
          <w:numId w:val="5"/>
        </w:numPr>
        <w:tabs>
          <w:tab w:val="left" w:pos="1240"/>
        </w:tabs>
        <w:spacing w:line="250" w:lineRule="auto"/>
        <w:ind w:left="520" w:firstLine="444"/>
        <w:rPr>
          <w:rFonts w:ascii="Wingdings 2" w:eastAsia="Wingdings 2" w:hAnsi="Wingdings 2" w:cs="Wingdings 2"/>
          <w:sz w:val="28"/>
          <w:szCs w:val="28"/>
        </w:rPr>
      </w:pPr>
      <w:r w:rsidRPr="000F10AB">
        <w:rPr>
          <w:rFonts w:eastAsia="Times New Roman"/>
          <w:sz w:val="28"/>
          <w:szCs w:val="28"/>
        </w:rPr>
        <w:t>не допускать случаев принуждения государственных служащих к участию в деятельности политических партий и общественных объединений.</w:t>
      </w:r>
    </w:p>
    <w:p w:rsidR="000F10AB" w:rsidRPr="000F10AB" w:rsidRDefault="000F10AB" w:rsidP="000F10AB">
      <w:pPr>
        <w:spacing w:line="257" w:lineRule="auto"/>
        <w:ind w:left="520" w:firstLine="454"/>
        <w:jc w:val="both"/>
        <w:rPr>
          <w:rFonts w:ascii="Wingdings 2" w:eastAsia="Wingdings 2" w:hAnsi="Wingdings 2" w:cs="Wingdings 2"/>
          <w:sz w:val="28"/>
          <w:szCs w:val="28"/>
        </w:rPr>
      </w:pPr>
      <w:proofErr w:type="gramStart"/>
      <w:r w:rsidRPr="000F10AB">
        <w:rPr>
          <w:rFonts w:eastAsia="Times New Roman"/>
          <w:color w:val="FFFFFF"/>
          <w:sz w:val="28"/>
          <w:szCs w:val="28"/>
          <w:shd w:val="clear" w:color="auto" w:fill="002939"/>
        </w:rPr>
        <w:lastRenderedPageBreak/>
        <w:t xml:space="preserve">• При наличии близкого родства или свойства </w:t>
      </w:r>
      <w:r w:rsidRPr="000F10AB">
        <w:rPr>
          <w:rFonts w:eastAsia="Times New Roman"/>
          <w:color w:val="000000"/>
          <w:sz w:val="28"/>
          <w:szCs w:val="28"/>
        </w:rPr>
        <w:t>(родители, супруги, дети, братья, сестры, а также братья, сестры, родители и дети супругов) между государственными служащими, замещающими должности государственной службы, связанные отношениями непосредственной подчиненности или подконтрольности, один из них обязан отказаться от замещения соответствующей должности государственной службы путем увольнения с государственной слу</w:t>
      </w:r>
      <w:r w:rsidR="00973EF4">
        <w:rPr>
          <w:rFonts w:eastAsia="Times New Roman"/>
          <w:color w:val="000000"/>
          <w:sz w:val="28"/>
          <w:szCs w:val="28"/>
        </w:rPr>
        <w:t>жбы или перевода на другую долж</w:t>
      </w:r>
      <w:r w:rsidRPr="000F10AB">
        <w:rPr>
          <w:rFonts w:eastAsia="Times New Roman"/>
          <w:color w:val="000000"/>
          <w:sz w:val="28"/>
          <w:szCs w:val="28"/>
        </w:rPr>
        <w:t>ность государственной службы.</w:t>
      </w:r>
      <w:proofErr w:type="gramEnd"/>
    </w:p>
    <w:p w:rsidR="00F655EB" w:rsidRPr="00AA7C1A" w:rsidRDefault="00973EF4" w:rsidP="00AA7C1A">
      <w:pPr>
        <w:spacing w:line="263" w:lineRule="auto"/>
        <w:ind w:right="520" w:firstLine="454"/>
        <w:jc w:val="both"/>
        <w:rPr>
          <w:rFonts w:eastAsia="Times New Roman"/>
          <w:b/>
          <w:sz w:val="28"/>
          <w:szCs w:val="28"/>
        </w:rPr>
      </w:pPr>
      <w:r w:rsidRPr="00973EF4">
        <w:rPr>
          <w:rFonts w:eastAsia="Times New Roman"/>
          <w:b/>
          <w:sz w:val="28"/>
          <w:szCs w:val="28"/>
        </w:rPr>
        <w:t>О</w:t>
      </w:r>
      <w:r w:rsidR="00083667" w:rsidRPr="00973EF4">
        <w:rPr>
          <w:rFonts w:eastAsia="Times New Roman"/>
          <w:b/>
          <w:sz w:val="28"/>
          <w:szCs w:val="28"/>
        </w:rPr>
        <w:t xml:space="preserve">сновные </w:t>
      </w:r>
      <w:r w:rsidRPr="00973EF4">
        <w:rPr>
          <w:rFonts w:eastAsia="Times New Roman"/>
          <w:b/>
          <w:sz w:val="28"/>
          <w:szCs w:val="28"/>
        </w:rPr>
        <w:t>определения в обл</w:t>
      </w:r>
      <w:r w:rsidR="00AA7C1A">
        <w:rPr>
          <w:rFonts w:eastAsia="Times New Roman"/>
          <w:b/>
          <w:sz w:val="28"/>
          <w:szCs w:val="28"/>
        </w:rPr>
        <w:t>асти противодействия коррупции.</w:t>
      </w:r>
    </w:p>
    <w:p w:rsidR="00F655EB" w:rsidRPr="00973EF4" w:rsidRDefault="00083667">
      <w:pPr>
        <w:spacing w:line="250" w:lineRule="auto"/>
        <w:ind w:right="520" w:firstLine="454"/>
        <w:jc w:val="both"/>
        <w:rPr>
          <w:sz w:val="28"/>
          <w:szCs w:val="28"/>
        </w:rPr>
      </w:pPr>
      <w:r w:rsidRPr="00973EF4">
        <w:rPr>
          <w:rFonts w:eastAsia="Times New Roman"/>
          <w:b/>
          <w:bCs/>
          <w:color w:val="002939"/>
          <w:sz w:val="28"/>
          <w:szCs w:val="28"/>
        </w:rPr>
        <w:t xml:space="preserve">Коррупция </w:t>
      </w:r>
      <w:r w:rsidRPr="00973EF4">
        <w:rPr>
          <w:rFonts w:eastAsia="Times New Roman"/>
          <w:color w:val="000000"/>
          <w:sz w:val="28"/>
          <w:szCs w:val="28"/>
        </w:rPr>
        <w:t>– это использование должностным лицом своих властных полномочий и доверенных ему прав в целях личной вы</w:t>
      </w:r>
      <w:r w:rsidR="00973EF4">
        <w:rPr>
          <w:rFonts w:eastAsia="Times New Roman"/>
          <w:color w:val="000000"/>
          <w:sz w:val="28"/>
          <w:szCs w:val="28"/>
        </w:rPr>
        <w:t>годы, противоречащее установленн</w:t>
      </w:r>
      <w:r w:rsidRPr="00973EF4">
        <w:rPr>
          <w:rFonts w:eastAsia="Times New Roman"/>
          <w:color w:val="000000"/>
          <w:sz w:val="28"/>
          <w:szCs w:val="28"/>
        </w:rPr>
        <w:t>ому законодательству.</w:t>
      </w:r>
    </w:p>
    <w:p w:rsidR="00F655EB" w:rsidRPr="00973EF4" w:rsidRDefault="00F655EB">
      <w:pPr>
        <w:spacing w:line="1" w:lineRule="exact"/>
        <w:rPr>
          <w:sz w:val="28"/>
          <w:szCs w:val="28"/>
        </w:rPr>
      </w:pPr>
    </w:p>
    <w:p w:rsidR="00F655EB" w:rsidRPr="00973EF4" w:rsidRDefault="00083667">
      <w:pPr>
        <w:spacing w:line="250" w:lineRule="auto"/>
        <w:ind w:right="520" w:firstLine="454"/>
        <w:jc w:val="both"/>
        <w:rPr>
          <w:sz w:val="28"/>
          <w:szCs w:val="28"/>
        </w:rPr>
      </w:pPr>
      <w:r w:rsidRPr="00973EF4">
        <w:rPr>
          <w:rFonts w:eastAsia="Times New Roman"/>
          <w:b/>
          <w:bCs/>
          <w:color w:val="002939"/>
          <w:sz w:val="28"/>
          <w:szCs w:val="28"/>
        </w:rPr>
        <w:t xml:space="preserve">Коррупционное правонарушение </w:t>
      </w:r>
      <w:r w:rsidRPr="00973EF4">
        <w:rPr>
          <w:rFonts w:eastAsia="Times New Roman"/>
          <w:color w:val="000000"/>
          <w:sz w:val="28"/>
          <w:szCs w:val="28"/>
        </w:rPr>
        <w:t xml:space="preserve">– деяние, </w:t>
      </w:r>
      <w:r w:rsidR="00973EF4">
        <w:rPr>
          <w:rFonts w:eastAsia="Times New Roman"/>
          <w:color w:val="000000"/>
          <w:sz w:val="28"/>
          <w:szCs w:val="28"/>
        </w:rPr>
        <w:t>обладающее признаками корруп</w:t>
      </w:r>
      <w:r w:rsidRPr="00973EF4">
        <w:rPr>
          <w:rFonts w:eastAsia="Times New Roman"/>
          <w:color w:val="000000"/>
          <w:sz w:val="28"/>
          <w:szCs w:val="28"/>
        </w:rPr>
        <w:t>ции, за которое нормативным правовым актом установлена гражданско-правовая, дисциплинарная, административная или уголовная ответственность.</w:t>
      </w:r>
    </w:p>
    <w:p w:rsidR="00F655EB" w:rsidRPr="00973EF4" w:rsidRDefault="00F655EB">
      <w:pPr>
        <w:spacing w:line="1" w:lineRule="exact"/>
        <w:rPr>
          <w:sz w:val="28"/>
          <w:szCs w:val="28"/>
        </w:rPr>
      </w:pPr>
    </w:p>
    <w:p w:rsidR="00F655EB" w:rsidRPr="00973EF4" w:rsidRDefault="00083667">
      <w:pPr>
        <w:spacing w:line="262" w:lineRule="auto"/>
        <w:ind w:right="520" w:firstLine="454"/>
        <w:jc w:val="both"/>
        <w:rPr>
          <w:sz w:val="28"/>
          <w:szCs w:val="28"/>
        </w:rPr>
      </w:pPr>
      <w:r w:rsidRPr="00973EF4">
        <w:rPr>
          <w:rFonts w:eastAsia="Times New Roman"/>
          <w:b/>
          <w:bCs/>
          <w:color w:val="002939"/>
          <w:sz w:val="28"/>
          <w:szCs w:val="28"/>
        </w:rPr>
        <w:t xml:space="preserve">Коррупционные преступления </w:t>
      </w:r>
      <w:r w:rsidRPr="00973EF4">
        <w:rPr>
          <w:rFonts w:eastAsia="Times New Roman"/>
          <w:color w:val="000000"/>
          <w:sz w:val="28"/>
          <w:szCs w:val="28"/>
        </w:rPr>
        <w:t>– это предусмотренные УК РФ общественноопасные деяния, непосредственно посягающие на авторитет публичной службы, выражающиеся в незаконном получении государственными или муниципальными служащими каких-либо преимуществ (имущества, прав на него, услуг или льгот) либо в предоставлении последним таких преимуществ.</w:t>
      </w:r>
    </w:p>
    <w:p w:rsidR="00F655EB" w:rsidRDefault="00F655EB">
      <w:pPr>
        <w:spacing w:line="220" w:lineRule="exact"/>
        <w:rPr>
          <w:sz w:val="20"/>
          <w:szCs w:val="20"/>
        </w:rPr>
      </w:pPr>
    </w:p>
    <w:p w:rsidR="00F655EB" w:rsidRDefault="00F655EB">
      <w:pPr>
        <w:spacing w:line="9" w:lineRule="exact"/>
        <w:rPr>
          <w:sz w:val="20"/>
          <w:szCs w:val="20"/>
        </w:rPr>
      </w:pPr>
    </w:p>
    <w:p w:rsidR="00F655EB" w:rsidRPr="00BD78BA" w:rsidRDefault="00083667">
      <w:pPr>
        <w:ind w:right="-499"/>
        <w:jc w:val="center"/>
        <w:rPr>
          <w:sz w:val="28"/>
          <w:szCs w:val="28"/>
        </w:rPr>
      </w:pPr>
      <w:r w:rsidRPr="00BD78BA">
        <w:rPr>
          <w:rFonts w:eastAsia="Times New Roman"/>
          <w:b/>
          <w:bCs/>
          <w:sz w:val="28"/>
          <w:szCs w:val="28"/>
        </w:rPr>
        <w:t>Представление сведений о доходах, имуществе</w:t>
      </w:r>
    </w:p>
    <w:p w:rsidR="00F655EB" w:rsidRPr="00BD78BA" w:rsidRDefault="00F655EB">
      <w:pPr>
        <w:spacing w:line="7" w:lineRule="exact"/>
        <w:rPr>
          <w:sz w:val="28"/>
          <w:szCs w:val="28"/>
        </w:rPr>
      </w:pPr>
    </w:p>
    <w:p w:rsidR="00F655EB" w:rsidRPr="00BD78BA" w:rsidRDefault="00083667">
      <w:pPr>
        <w:ind w:right="-499"/>
        <w:jc w:val="center"/>
        <w:rPr>
          <w:sz w:val="28"/>
          <w:szCs w:val="28"/>
        </w:rPr>
      </w:pPr>
      <w:r w:rsidRPr="00BD78BA">
        <w:rPr>
          <w:rFonts w:eastAsia="Times New Roman"/>
          <w:b/>
          <w:bCs/>
          <w:sz w:val="28"/>
          <w:szCs w:val="28"/>
        </w:rPr>
        <w:t xml:space="preserve">и </w:t>
      </w:r>
      <w:proofErr w:type="gramStart"/>
      <w:r w:rsidRPr="00BD78BA">
        <w:rPr>
          <w:rFonts w:eastAsia="Times New Roman"/>
          <w:b/>
          <w:bCs/>
          <w:sz w:val="28"/>
          <w:szCs w:val="28"/>
        </w:rPr>
        <w:t>обязательствах</w:t>
      </w:r>
      <w:proofErr w:type="gramEnd"/>
      <w:r w:rsidRPr="00BD78BA">
        <w:rPr>
          <w:rFonts w:eastAsia="Times New Roman"/>
          <w:b/>
          <w:bCs/>
          <w:sz w:val="28"/>
          <w:szCs w:val="28"/>
        </w:rPr>
        <w:t xml:space="preserve"> имущественного характера</w:t>
      </w:r>
    </w:p>
    <w:p w:rsidR="00F655EB" w:rsidRPr="00BD78BA" w:rsidRDefault="00F655EB">
      <w:pPr>
        <w:spacing w:line="355" w:lineRule="exact"/>
        <w:rPr>
          <w:sz w:val="28"/>
          <w:szCs w:val="28"/>
        </w:rPr>
      </w:pPr>
    </w:p>
    <w:p w:rsidR="00F655EB" w:rsidRPr="00BD78BA" w:rsidRDefault="00083667">
      <w:pPr>
        <w:spacing w:line="277" w:lineRule="auto"/>
        <w:ind w:left="520" w:firstLine="454"/>
        <w:jc w:val="both"/>
        <w:rPr>
          <w:sz w:val="28"/>
          <w:szCs w:val="28"/>
        </w:rPr>
      </w:pPr>
      <w:r w:rsidRPr="00BD78BA">
        <w:rPr>
          <w:rFonts w:eastAsia="Times New Roman"/>
          <w:sz w:val="28"/>
          <w:szCs w:val="28"/>
        </w:rPr>
        <w:t xml:space="preserve">Предоставление сведений о доходах, имуществе и обязательствах имущественного характера осуществляется гражданином, претендующим на замещение должности государственной или муниципальной службы, включенной в перечень, установленный нормативными правовыми актами </w:t>
      </w:r>
      <w:r w:rsidRPr="00BD78BA">
        <w:rPr>
          <w:rFonts w:eastAsia="Times New Roman"/>
          <w:sz w:val="28"/>
          <w:szCs w:val="28"/>
        </w:rPr>
        <w:lastRenderedPageBreak/>
        <w:t>Российской Федерации, а также служащим, замещающим указанную должность государственной или муниципальной службы.</w:t>
      </w:r>
    </w:p>
    <w:p w:rsidR="00F655EB" w:rsidRDefault="00F655EB">
      <w:pPr>
        <w:spacing w:line="20" w:lineRule="exact"/>
        <w:rPr>
          <w:sz w:val="20"/>
          <w:szCs w:val="20"/>
        </w:rPr>
      </w:pPr>
    </w:p>
    <w:p w:rsidR="00F655EB" w:rsidRDefault="00BD78BA">
      <w:pPr>
        <w:spacing w:line="252" w:lineRule="exact"/>
        <w:rPr>
          <w:sz w:val="20"/>
          <w:szCs w:val="20"/>
        </w:rPr>
      </w:pPr>
      <w:r>
        <w:rPr>
          <w:noProof/>
          <w:sz w:val="20"/>
          <w:szCs w:val="20"/>
        </w:rPr>
        <w:drawing>
          <wp:anchor distT="0" distB="0" distL="114300" distR="114300" simplePos="0" relativeHeight="251598336" behindDoc="1" locked="0" layoutInCell="0" allowOverlap="1">
            <wp:simplePos x="0" y="0"/>
            <wp:positionH relativeFrom="column">
              <wp:posOffset>-38100</wp:posOffset>
            </wp:positionH>
            <wp:positionV relativeFrom="paragraph">
              <wp:posOffset>6350</wp:posOffset>
            </wp:positionV>
            <wp:extent cx="5273714" cy="876300"/>
            <wp:effectExtent l="0" t="0" r="3175"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7">
                      <a:extLst/>
                    </a:blip>
                    <a:srcRect/>
                    <a:stretch>
                      <a:fillRect/>
                    </a:stretch>
                  </pic:blipFill>
                  <pic:spPr bwMode="auto">
                    <a:xfrm>
                      <a:off x="0" y="0"/>
                      <a:ext cx="5281953" cy="877669"/>
                    </a:xfrm>
                    <a:prstGeom prst="rect">
                      <a:avLst/>
                    </a:prstGeom>
                    <a:noFill/>
                  </pic:spPr>
                </pic:pic>
              </a:graphicData>
            </a:graphic>
          </wp:anchor>
        </w:drawing>
      </w:r>
    </w:p>
    <w:p w:rsidR="00F655EB" w:rsidRDefault="00083667">
      <w:pPr>
        <w:spacing w:line="317" w:lineRule="auto"/>
        <w:ind w:right="-519"/>
        <w:jc w:val="center"/>
        <w:rPr>
          <w:sz w:val="20"/>
          <w:szCs w:val="20"/>
        </w:rPr>
      </w:pPr>
      <w:r>
        <w:rPr>
          <w:rFonts w:ascii="Arial" w:eastAsia="Arial" w:hAnsi="Arial" w:cs="Arial"/>
          <w:sz w:val="18"/>
          <w:szCs w:val="18"/>
        </w:rPr>
        <w:t>Сведения о доходах, расходах, об имуществе и обязательствах имущественного характера представляются служащим представителю нанимателя</w:t>
      </w:r>
    </w:p>
    <w:p w:rsidR="00F655EB" w:rsidRDefault="00F655EB">
      <w:pPr>
        <w:spacing w:line="150" w:lineRule="exact"/>
        <w:rPr>
          <w:sz w:val="20"/>
          <w:szCs w:val="20"/>
        </w:rPr>
      </w:pPr>
    </w:p>
    <w:tbl>
      <w:tblPr>
        <w:tblW w:w="0" w:type="auto"/>
        <w:tblInd w:w="1000" w:type="dxa"/>
        <w:tblLayout w:type="fixed"/>
        <w:tblCellMar>
          <w:left w:w="0" w:type="dxa"/>
          <w:right w:w="0" w:type="dxa"/>
        </w:tblCellMar>
        <w:tblLook w:val="04A0"/>
      </w:tblPr>
      <w:tblGrid>
        <w:gridCol w:w="1460"/>
        <w:gridCol w:w="2760"/>
        <w:gridCol w:w="2480"/>
        <w:gridCol w:w="20"/>
      </w:tblGrid>
      <w:tr w:rsidR="00F655EB">
        <w:trPr>
          <w:trHeight w:val="207"/>
        </w:trPr>
        <w:tc>
          <w:tcPr>
            <w:tcW w:w="1460" w:type="dxa"/>
            <w:vMerge w:val="restart"/>
            <w:vAlign w:val="bottom"/>
          </w:tcPr>
          <w:p w:rsidR="00F655EB" w:rsidRDefault="00083667">
            <w:pPr>
              <w:rPr>
                <w:sz w:val="20"/>
                <w:szCs w:val="20"/>
              </w:rPr>
            </w:pPr>
            <w:r>
              <w:rPr>
                <w:rFonts w:ascii="Arial" w:eastAsia="Arial" w:hAnsi="Arial" w:cs="Arial"/>
                <w:sz w:val="18"/>
                <w:szCs w:val="18"/>
              </w:rPr>
              <w:t>НА себя</w:t>
            </w:r>
          </w:p>
        </w:tc>
        <w:tc>
          <w:tcPr>
            <w:tcW w:w="2760" w:type="dxa"/>
            <w:vMerge w:val="restart"/>
            <w:vAlign w:val="bottom"/>
          </w:tcPr>
          <w:p w:rsidR="00F655EB" w:rsidRDefault="00083667">
            <w:pPr>
              <w:ind w:left="840"/>
              <w:rPr>
                <w:sz w:val="20"/>
                <w:szCs w:val="20"/>
              </w:rPr>
            </w:pPr>
            <w:r>
              <w:rPr>
                <w:rFonts w:ascii="Arial" w:eastAsia="Arial" w:hAnsi="Arial" w:cs="Arial"/>
                <w:sz w:val="18"/>
                <w:szCs w:val="18"/>
              </w:rPr>
              <w:t>НА супругу (супруга)</w:t>
            </w:r>
          </w:p>
        </w:tc>
        <w:tc>
          <w:tcPr>
            <w:tcW w:w="2480" w:type="dxa"/>
            <w:vAlign w:val="bottom"/>
          </w:tcPr>
          <w:p w:rsidR="00F655EB" w:rsidRDefault="00083667">
            <w:pPr>
              <w:ind w:left="210"/>
              <w:jc w:val="center"/>
              <w:rPr>
                <w:sz w:val="20"/>
                <w:szCs w:val="20"/>
              </w:rPr>
            </w:pPr>
            <w:r>
              <w:rPr>
                <w:rFonts w:ascii="Arial" w:eastAsia="Arial" w:hAnsi="Arial" w:cs="Arial"/>
                <w:w w:val="94"/>
                <w:sz w:val="18"/>
                <w:szCs w:val="18"/>
              </w:rPr>
              <w:t>НА каждого несовершенно-</w:t>
            </w:r>
          </w:p>
        </w:tc>
        <w:tc>
          <w:tcPr>
            <w:tcW w:w="0" w:type="dxa"/>
            <w:vAlign w:val="bottom"/>
          </w:tcPr>
          <w:p w:rsidR="00F655EB" w:rsidRDefault="00F655EB">
            <w:pPr>
              <w:rPr>
                <w:sz w:val="1"/>
                <w:szCs w:val="1"/>
              </w:rPr>
            </w:pPr>
          </w:p>
        </w:tc>
      </w:tr>
      <w:tr w:rsidR="00F655EB">
        <w:trPr>
          <w:trHeight w:val="115"/>
        </w:trPr>
        <w:tc>
          <w:tcPr>
            <w:tcW w:w="1460" w:type="dxa"/>
            <w:vMerge/>
            <w:vAlign w:val="bottom"/>
          </w:tcPr>
          <w:p w:rsidR="00F655EB" w:rsidRDefault="00F655EB">
            <w:pPr>
              <w:rPr>
                <w:sz w:val="10"/>
                <w:szCs w:val="10"/>
              </w:rPr>
            </w:pPr>
          </w:p>
        </w:tc>
        <w:tc>
          <w:tcPr>
            <w:tcW w:w="2760" w:type="dxa"/>
            <w:vMerge/>
            <w:vAlign w:val="bottom"/>
          </w:tcPr>
          <w:p w:rsidR="00F655EB" w:rsidRDefault="00F655EB">
            <w:pPr>
              <w:rPr>
                <w:sz w:val="10"/>
                <w:szCs w:val="10"/>
              </w:rPr>
            </w:pPr>
          </w:p>
        </w:tc>
        <w:tc>
          <w:tcPr>
            <w:tcW w:w="2480" w:type="dxa"/>
            <w:vMerge w:val="restart"/>
            <w:vAlign w:val="bottom"/>
          </w:tcPr>
          <w:p w:rsidR="00F655EB" w:rsidRDefault="00083667">
            <w:pPr>
              <w:ind w:left="210"/>
              <w:jc w:val="center"/>
              <w:rPr>
                <w:sz w:val="20"/>
                <w:szCs w:val="20"/>
              </w:rPr>
            </w:pPr>
            <w:r>
              <w:rPr>
                <w:rFonts w:ascii="Arial" w:eastAsia="Arial" w:hAnsi="Arial" w:cs="Arial"/>
                <w:w w:val="93"/>
                <w:sz w:val="18"/>
                <w:szCs w:val="18"/>
              </w:rPr>
              <w:t>летнего ребенка</w:t>
            </w:r>
          </w:p>
        </w:tc>
        <w:tc>
          <w:tcPr>
            <w:tcW w:w="0" w:type="dxa"/>
            <w:vAlign w:val="bottom"/>
          </w:tcPr>
          <w:p w:rsidR="00F655EB" w:rsidRDefault="00F655EB">
            <w:pPr>
              <w:rPr>
                <w:sz w:val="1"/>
                <w:szCs w:val="1"/>
              </w:rPr>
            </w:pPr>
          </w:p>
        </w:tc>
      </w:tr>
      <w:tr w:rsidR="00F655EB">
        <w:trPr>
          <w:trHeight w:val="100"/>
        </w:trPr>
        <w:tc>
          <w:tcPr>
            <w:tcW w:w="1460" w:type="dxa"/>
            <w:vAlign w:val="bottom"/>
          </w:tcPr>
          <w:p w:rsidR="00F655EB" w:rsidRDefault="00F655EB">
            <w:pPr>
              <w:rPr>
                <w:sz w:val="8"/>
                <w:szCs w:val="8"/>
              </w:rPr>
            </w:pPr>
          </w:p>
        </w:tc>
        <w:tc>
          <w:tcPr>
            <w:tcW w:w="2760" w:type="dxa"/>
            <w:vAlign w:val="bottom"/>
          </w:tcPr>
          <w:p w:rsidR="00F655EB" w:rsidRDefault="00F655EB">
            <w:pPr>
              <w:rPr>
                <w:sz w:val="8"/>
                <w:szCs w:val="8"/>
              </w:rPr>
            </w:pPr>
          </w:p>
        </w:tc>
        <w:tc>
          <w:tcPr>
            <w:tcW w:w="2480" w:type="dxa"/>
            <w:vMerge/>
            <w:vAlign w:val="bottom"/>
          </w:tcPr>
          <w:p w:rsidR="00F655EB" w:rsidRDefault="00F655EB">
            <w:pPr>
              <w:rPr>
                <w:sz w:val="8"/>
                <w:szCs w:val="8"/>
              </w:rPr>
            </w:pPr>
          </w:p>
        </w:tc>
        <w:tc>
          <w:tcPr>
            <w:tcW w:w="0" w:type="dxa"/>
            <w:vAlign w:val="bottom"/>
          </w:tcPr>
          <w:p w:rsidR="00F655EB" w:rsidRDefault="00F655EB">
            <w:pPr>
              <w:rPr>
                <w:sz w:val="1"/>
                <w:szCs w:val="1"/>
              </w:rPr>
            </w:pPr>
          </w:p>
        </w:tc>
      </w:tr>
    </w:tbl>
    <w:p w:rsidR="00F655EB" w:rsidRDefault="00F655EB">
      <w:pPr>
        <w:spacing w:line="211" w:lineRule="exact"/>
        <w:rPr>
          <w:sz w:val="20"/>
          <w:szCs w:val="20"/>
        </w:rPr>
      </w:pPr>
    </w:p>
    <w:tbl>
      <w:tblPr>
        <w:tblW w:w="0" w:type="auto"/>
        <w:tblInd w:w="520" w:type="dxa"/>
        <w:tblLayout w:type="fixed"/>
        <w:tblCellMar>
          <w:left w:w="0" w:type="dxa"/>
          <w:right w:w="0" w:type="dxa"/>
        </w:tblCellMar>
        <w:tblLook w:val="04A0"/>
      </w:tblPr>
      <w:tblGrid>
        <w:gridCol w:w="2660"/>
        <w:gridCol w:w="400"/>
        <w:gridCol w:w="2000"/>
        <w:gridCol w:w="2140"/>
      </w:tblGrid>
      <w:tr w:rsidR="00F655EB">
        <w:trPr>
          <w:trHeight w:val="240"/>
        </w:trPr>
        <w:tc>
          <w:tcPr>
            <w:tcW w:w="2660" w:type="dxa"/>
            <w:shd w:val="clear" w:color="auto" w:fill="81B8AA"/>
            <w:vAlign w:val="bottom"/>
          </w:tcPr>
          <w:p w:rsidR="00F655EB" w:rsidRDefault="00083667">
            <w:pPr>
              <w:jc w:val="center"/>
              <w:rPr>
                <w:sz w:val="20"/>
                <w:szCs w:val="20"/>
              </w:rPr>
            </w:pPr>
            <w:r>
              <w:rPr>
                <w:rFonts w:ascii="Arial" w:eastAsia="Arial" w:hAnsi="Arial" w:cs="Arial"/>
                <w:w w:val="92"/>
                <w:sz w:val="20"/>
                <w:szCs w:val="20"/>
              </w:rPr>
              <w:t>сведения о доходах</w:t>
            </w:r>
          </w:p>
        </w:tc>
        <w:tc>
          <w:tcPr>
            <w:tcW w:w="400" w:type="dxa"/>
            <w:vAlign w:val="bottom"/>
          </w:tcPr>
          <w:p w:rsidR="00F655EB" w:rsidRDefault="00F655EB">
            <w:pPr>
              <w:rPr>
                <w:sz w:val="20"/>
                <w:szCs w:val="20"/>
              </w:rPr>
            </w:pPr>
          </w:p>
        </w:tc>
        <w:tc>
          <w:tcPr>
            <w:tcW w:w="4140" w:type="dxa"/>
            <w:gridSpan w:val="2"/>
            <w:shd w:val="clear" w:color="auto" w:fill="81B8AA"/>
            <w:vAlign w:val="bottom"/>
          </w:tcPr>
          <w:p w:rsidR="00F655EB" w:rsidRDefault="00083667">
            <w:pPr>
              <w:jc w:val="center"/>
              <w:rPr>
                <w:sz w:val="20"/>
                <w:szCs w:val="20"/>
              </w:rPr>
            </w:pPr>
            <w:r>
              <w:rPr>
                <w:rFonts w:ascii="Arial" w:eastAsia="Arial" w:hAnsi="Arial" w:cs="Arial"/>
                <w:w w:val="91"/>
                <w:sz w:val="20"/>
                <w:szCs w:val="20"/>
              </w:rPr>
              <w:t>сведения об имуществе и об обязательствах</w:t>
            </w:r>
          </w:p>
        </w:tc>
      </w:tr>
      <w:tr w:rsidR="00F655EB">
        <w:trPr>
          <w:trHeight w:val="222"/>
        </w:trPr>
        <w:tc>
          <w:tcPr>
            <w:tcW w:w="2660" w:type="dxa"/>
            <w:shd w:val="clear" w:color="auto" w:fill="81B8AA"/>
            <w:vAlign w:val="bottom"/>
          </w:tcPr>
          <w:p w:rsidR="00F655EB" w:rsidRDefault="00083667">
            <w:pPr>
              <w:spacing w:line="222" w:lineRule="exact"/>
              <w:jc w:val="center"/>
              <w:rPr>
                <w:sz w:val="20"/>
                <w:szCs w:val="20"/>
              </w:rPr>
            </w:pPr>
            <w:r>
              <w:rPr>
                <w:rFonts w:ascii="Arial" w:eastAsia="Arial" w:hAnsi="Arial" w:cs="Arial"/>
                <w:w w:val="91"/>
                <w:sz w:val="20"/>
                <w:szCs w:val="20"/>
              </w:rPr>
              <w:t>и расходах представляются</w:t>
            </w:r>
          </w:p>
        </w:tc>
        <w:tc>
          <w:tcPr>
            <w:tcW w:w="400" w:type="dxa"/>
            <w:vAlign w:val="bottom"/>
          </w:tcPr>
          <w:p w:rsidR="00F655EB" w:rsidRDefault="00F655EB">
            <w:pPr>
              <w:rPr>
                <w:sz w:val="19"/>
                <w:szCs w:val="19"/>
              </w:rPr>
            </w:pPr>
          </w:p>
        </w:tc>
        <w:tc>
          <w:tcPr>
            <w:tcW w:w="4140" w:type="dxa"/>
            <w:gridSpan w:val="2"/>
            <w:shd w:val="clear" w:color="auto" w:fill="81B8AA"/>
            <w:vAlign w:val="bottom"/>
          </w:tcPr>
          <w:p w:rsidR="00F655EB" w:rsidRDefault="00083667">
            <w:pPr>
              <w:spacing w:line="222" w:lineRule="exact"/>
              <w:jc w:val="center"/>
              <w:rPr>
                <w:sz w:val="20"/>
                <w:szCs w:val="20"/>
              </w:rPr>
            </w:pPr>
            <w:r>
              <w:rPr>
                <w:rFonts w:ascii="Arial" w:eastAsia="Arial" w:hAnsi="Arial" w:cs="Arial"/>
                <w:w w:val="92"/>
                <w:sz w:val="20"/>
                <w:szCs w:val="20"/>
              </w:rPr>
              <w:t>имущественного характера представляются</w:t>
            </w:r>
          </w:p>
        </w:tc>
      </w:tr>
      <w:tr w:rsidR="00F655EB">
        <w:trPr>
          <w:trHeight w:val="392"/>
        </w:trPr>
        <w:tc>
          <w:tcPr>
            <w:tcW w:w="2660" w:type="dxa"/>
            <w:vAlign w:val="bottom"/>
          </w:tcPr>
          <w:p w:rsidR="00F655EB" w:rsidRDefault="00083667">
            <w:pPr>
              <w:ind w:right="828"/>
              <w:jc w:val="center"/>
              <w:rPr>
                <w:sz w:val="20"/>
                <w:szCs w:val="20"/>
              </w:rPr>
            </w:pPr>
            <w:r>
              <w:rPr>
                <w:rFonts w:ascii="Arial" w:eastAsia="Arial" w:hAnsi="Arial" w:cs="Arial"/>
                <w:w w:val="92"/>
                <w:sz w:val="18"/>
                <w:szCs w:val="18"/>
              </w:rPr>
              <w:t>ежегодно (не позднее</w:t>
            </w:r>
          </w:p>
        </w:tc>
        <w:tc>
          <w:tcPr>
            <w:tcW w:w="400" w:type="dxa"/>
            <w:vAlign w:val="bottom"/>
          </w:tcPr>
          <w:p w:rsidR="00F655EB" w:rsidRDefault="00F655EB">
            <w:pPr>
              <w:rPr>
                <w:sz w:val="24"/>
                <w:szCs w:val="24"/>
              </w:rPr>
            </w:pPr>
          </w:p>
        </w:tc>
        <w:tc>
          <w:tcPr>
            <w:tcW w:w="2000" w:type="dxa"/>
            <w:vAlign w:val="bottom"/>
          </w:tcPr>
          <w:p w:rsidR="00F655EB" w:rsidRDefault="00083667">
            <w:pPr>
              <w:ind w:right="288"/>
              <w:jc w:val="center"/>
              <w:rPr>
                <w:sz w:val="20"/>
                <w:szCs w:val="20"/>
              </w:rPr>
            </w:pPr>
            <w:r>
              <w:rPr>
                <w:rFonts w:ascii="Arial" w:eastAsia="Arial" w:hAnsi="Arial" w:cs="Arial"/>
                <w:w w:val="93"/>
                <w:sz w:val="18"/>
                <w:szCs w:val="18"/>
              </w:rPr>
              <w:t>по состоянию на</w:t>
            </w:r>
          </w:p>
        </w:tc>
        <w:tc>
          <w:tcPr>
            <w:tcW w:w="2140" w:type="dxa"/>
            <w:vAlign w:val="bottom"/>
          </w:tcPr>
          <w:p w:rsidR="00F655EB" w:rsidRDefault="00083667">
            <w:pPr>
              <w:ind w:left="390"/>
              <w:jc w:val="center"/>
              <w:rPr>
                <w:sz w:val="20"/>
                <w:szCs w:val="20"/>
              </w:rPr>
            </w:pPr>
            <w:r>
              <w:rPr>
                <w:rFonts w:ascii="Arial" w:eastAsia="Arial" w:hAnsi="Arial" w:cs="Arial"/>
                <w:w w:val="96"/>
                <w:sz w:val="18"/>
                <w:szCs w:val="18"/>
              </w:rPr>
              <w:t>отчетный период –</w:t>
            </w:r>
          </w:p>
        </w:tc>
      </w:tr>
      <w:tr w:rsidR="00F655EB">
        <w:trPr>
          <w:trHeight w:val="200"/>
        </w:trPr>
        <w:tc>
          <w:tcPr>
            <w:tcW w:w="2660" w:type="dxa"/>
            <w:vAlign w:val="bottom"/>
          </w:tcPr>
          <w:p w:rsidR="00F655EB" w:rsidRDefault="00083667">
            <w:pPr>
              <w:spacing w:line="200" w:lineRule="exact"/>
              <w:ind w:right="828"/>
              <w:jc w:val="center"/>
              <w:rPr>
                <w:sz w:val="20"/>
                <w:szCs w:val="20"/>
              </w:rPr>
            </w:pPr>
            <w:r>
              <w:rPr>
                <w:rFonts w:ascii="Arial" w:eastAsia="Arial" w:hAnsi="Arial" w:cs="Arial"/>
                <w:w w:val="90"/>
                <w:sz w:val="18"/>
                <w:szCs w:val="18"/>
              </w:rPr>
              <w:t>30 апреля года, следу-</w:t>
            </w:r>
          </w:p>
        </w:tc>
        <w:tc>
          <w:tcPr>
            <w:tcW w:w="400" w:type="dxa"/>
            <w:vAlign w:val="bottom"/>
          </w:tcPr>
          <w:p w:rsidR="00F655EB" w:rsidRDefault="00F655EB">
            <w:pPr>
              <w:rPr>
                <w:sz w:val="17"/>
                <w:szCs w:val="17"/>
              </w:rPr>
            </w:pPr>
          </w:p>
        </w:tc>
        <w:tc>
          <w:tcPr>
            <w:tcW w:w="2000" w:type="dxa"/>
            <w:vAlign w:val="bottom"/>
          </w:tcPr>
          <w:p w:rsidR="00F655EB" w:rsidRDefault="00083667">
            <w:pPr>
              <w:spacing w:line="200" w:lineRule="exact"/>
              <w:ind w:right="288"/>
              <w:jc w:val="center"/>
              <w:rPr>
                <w:sz w:val="20"/>
                <w:szCs w:val="20"/>
              </w:rPr>
            </w:pPr>
            <w:r>
              <w:rPr>
                <w:rFonts w:ascii="Arial" w:eastAsia="Arial" w:hAnsi="Arial" w:cs="Arial"/>
                <w:w w:val="95"/>
                <w:sz w:val="18"/>
                <w:szCs w:val="18"/>
              </w:rPr>
              <w:t>конец отчетного</w:t>
            </w:r>
          </w:p>
        </w:tc>
        <w:tc>
          <w:tcPr>
            <w:tcW w:w="2140" w:type="dxa"/>
            <w:vAlign w:val="bottom"/>
          </w:tcPr>
          <w:p w:rsidR="00F655EB" w:rsidRDefault="00083667">
            <w:pPr>
              <w:spacing w:line="200" w:lineRule="exact"/>
              <w:ind w:left="390"/>
              <w:jc w:val="center"/>
              <w:rPr>
                <w:sz w:val="20"/>
                <w:szCs w:val="20"/>
              </w:rPr>
            </w:pPr>
            <w:r>
              <w:rPr>
                <w:rFonts w:ascii="Arial" w:eastAsia="Arial" w:hAnsi="Arial" w:cs="Arial"/>
                <w:w w:val="93"/>
                <w:sz w:val="18"/>
                <w:szCs w:val="18"/>
              </w:rPr>
              <w:t>с 1 января</w:t>
            </w:r>
          </w:p>
        </w:tc>
      </w:tr>
      <w:tr w:rsidR="00F655EB">
        <w:trPr>
          <w:trHeight w:val="230"/>
        </w:trPr>
        <w:tc>
          <w:tcPr>
            <w:tcW w:w="2660" w:type="dxa"/>
            <w:vAlign w:val="bottom"/>
          </w:tcPr>
          <w:p w:rsidR="00F655EB" w:rsidRDefault="00083667">
            <w:pPr>
              <w:ind w:right="828"/>
              <w:jc w:val="center"/>
              <w:rPr>
                <w:sz w:val="20"/>
                <w:szCs w:val="20"/>
              </w:rPr>
            </w:pPr>
            <w:r>
              <w:rPr>
                <w:rFonts w:ascii="Arial" w:eastAsia="Arial" w:hAnsi="Arial" w:cs="Arial"/>
                <w:w w:val="92"/>
                <w:sz w:val="18"/>
                <w:szCs w:val="18"/>
              </w:rPr>
              <w:t>ющего за отчетным)</w:t>
            </w:r>
          </w:p>
        </w:tc>
        <w:tc>
          <w:tcPr>
            <w:tcW w:w="400" w:type="dxa"/>
            <w:vAlign w:val="bottom"/>
          </w:tcPr>
          <w:p w:rsidR="00F655EB" w:rsidRDefault="00F655EB">
            <w:pPr>
              <w:rPr>
                <w:sz w:val="19"/>
                <w:szCs w:val="19"/>
              </w:rPr>
            </w:pPr>
          </w:p>
        </w:tc>
        <w:tc>
          <w:tcPr>
            <w:tcW w:w="2000" w:type="dxa"/>
            <w:vAlign w:val="bottom"/>
          </w:tcPr>
          <w:p w:rsidR="00F655EB" w:rsidRDefault="00083667">
            <w:pPr>
              <w:ind w:right="288"/>
              <w:jc w:val="center"/>
              <w:rPr>
                <w:sz w:val="20"/>
                <w:szCs w:val="20"/>
              </w:rPr>
            </w:pPr>
            <w:r>
              <w:rPr>
                <w:rFonts w:ascii="Arial" w:eastAsia="Arial" w:hAnsi="Arial" w:cs="Arial"/>
                <w:w w:val="93"/>
                <w:sz w:val="18"/>
                <w:szCs w:val="18"/>
              </w:rPr>
              <w:t>периода</w:t>
            </w:r>
          </w:p>
        </w:tc>
        <w:tc>
          <w:tcPr>
            <w:tcW w:w="2140" w:type="dxa"/>
            <w:vAlign w:val="bottom"/>
          </w:tcPr>
          <w:p w:rsidR="00F655EB" w:rsidRDefault="00083667">
            <w:pPr>
              <w:ind w:left="390"/>
              <w:jc w:val="center"/>
              <w:rPr>
                <w:sz w:val="20"/>
                <w:szCs w:val="20"/>
              </w:rPr>
            </w:pPr>
            <w:r>
              <w:rPr>
                <w:rFonts w:ascii="Arial" w:eastAsia="Arial" w:hAnsi="Arial" w:cs="Arial"/>
                <w:w w:val="92"/>
                <w:sz w:val="18"/>
                <w:szCs w:val="18"/>
              </w:rPr>
              <w:t>по 31 декабря</w:t>
            </w:r>
          </w:p>
        </w:tc>
      </w:tr>
      <w:tr w:rsidR="00F655EB">
        <w:trPr>
          <w:trHeight w:val="322"/>
        </w:trPr>
        <w:tc>
          <w:tcPr>
            <w:tcW w:w="2660" w:type="dxa"/>
            <w:vAlign w:val="bottom"/>
          </w:tcPr>
          <w:p w:rsidR="00F655EB" w:rsidRDefault="00083667">
            <w:pPr>
              <w:ind w:left="908"/>
              <w:jc w:val="center"/>
              <w:rPr>
                <w:sz w:val="20"/>
                <w:szCs w:val="20"/>
              </w:rPr>
            </w:pPr>
            <w:r>
              <w:rPr>
                <w:rFonts w:ascii="Arial" w:eastAsia="Arial" w:hAnsi="Arial" w:cs="Arial"/>
                <w:w w:val="96"/>
                <w:sz w:val="18"/>
                <w:szCs w:val="18"/>
              </w:rPr>
              <w:t>отчетный период –</w:t>
            </w:r>
          </w:p>
        </w:tc>
        <w:tc>
          <w:tcPr>
            <w:tcW w:w="400" w:type="dxa"/>
            <w:vAlign w:val="bottom"/>
          </w:tcPr>
          <w:p w:rsidR="00F655EB" w:rsidRDefault="00F655EB">
            <w:pPr>
              <w:rPr>
                <w:sz w:val="24"/>
                <w:szCs w:val="24"/>
              </w:rPr>
            </w:pPr>
          </w:p>
        </w:tc>
        <w:tc>
          <w:tcPr>
            <w:tcW w:w="4140" w:type="dxa"/>
            <w:gridSpan w:val="2"/>
            <w:vAlign w:val="bottom"/>
          </w:tcPr>
          <w:p w:rsidR="00F655EB" w:rsidRDefault="00083667">
            <w:pPr>
              <w:jc w:val="center"/>
              <w:rPr>
                <w:sz w:val="20"/>
                <w:szCs w:val="20"/>
              </w:rPr>
            </w:pPr>
            <w:r>
              <w:rPr>
                <w:rFonts w:ascii="Arial" w:eastAsia="Arial" w:hAnsi="Arial" w:cs="Arial"/>
                <w:w w:val="93"/>
                <w:sz w:val="18"/>
                <w:szCs w:val="18"/>
              </w:rPr>
              <w:t>ежегодно (не позднее</w:t>
            </w:r>
          </w:p>
        </w:tc>
      </w:tr>
      <w:tr w:rsidR="00F655EB">
        <w:trPr>
          <w:trHeight w:val="200"/>
        </w:trPr>
        <w:tc>
          <w:tcPr>
            <w:tcW w:w="2660" w:type="dxa"/>
            <w:vAlign w:val="bottom"/>
          </w:tcPr>
          <w:p w:rsidR="00F655EB" w:rsidRDefault="00083667">
            <w:pPr>
              <w:spacing w:line="200" w:lineRule="exact"/>
              <w:ind w:left="928"/>
              <w:jc w:val="center"/>
              <w:rPr>
                <w:sz w:val="20"/>
                <w:szCs w:val="20"/>
              </w:rPr>
            </w:pPr>
            <w:r>
              <w:rPr>
                <w:rFonts w:ascii="Arial" w:eastAsia="Arial" w:hAnsi="Arial" w:cs="Arial"/>
                <w:w w:val="90"/>
                <w:sz w:val="18"/>
                <w:szCs w:val="18"/>
              </w:rPr>
              <w:t>с 1 января</w:t>
            </w:r>
          </w:p>
        </w:tc>
        <w:tc>
          <w:tcPr>
            <w:tcW w:w="400" w:type="dxa"/>
            <w:vAlign w:val="bottom"/>
          </w:tcPr>
          <w:p w:rsidR="00F655EB" w:rsidRDefault="00F655EB">
            <w:pPr>
              <w:rPr>
                <w:sz w:val="17"/>
                <w:szCs w:val="17"/>
              </w:rPr>
            </w:pPr>
          </w:p>
        </w:tc>
        <w:tc>
          <w:tcPr>
            <w:tcW w:w="4140" w:type="dxa"/>
            <w:gridSpan w:val="2"/>
            <w:vAlign w:val="bottom"/>
          </w:tcPr>
          <w:p w:rsidR="00F655EB" w:rsidRDefault="00083667">
            <w:pPr>
              <w:spacing w:line="200" w:lineRule="exact"/>
              <w:jc w:val="center"/>
              <w:rPr>
                <w:sz w:val="20"/>
                <w:szCs w:val="20"/>
              </w:rPr>
            </w:pPr>
            <w:r>
              <w:rPr>
                <w:rFonts w:ascii="Arial" w:eastAsia="Arial" w:hAnsi="Arial" w:cs="Arial"/>
                <w:w w:val="90"/>
                <w:sz w:val="18"/>
                <w:szCs w:val="18"/>
              </w:rPr>
              <w:t>30 апреля года, следу-</w:t>
            </w:r>
          </w:p>
        </w:tc>
      </w:tr>
      <w:tr w:rsidR="00F655EB">
        <w:trPr>
          <w:trHeight w:val="230"/>
        </w:trPr>
        <w:tc>
          <w:tcPr>
            <w:tcW w:w="2660" w:type="dxa"/>
            <w:vAlign w:val="bottom"/>
          </w:tcPr>
          <w:p w:rsidR="00F655EB" w:rsidRDefault="00083667">
            <w:pPr>
              <w:ind w:left="908"/>
              <w:jc w:val="center"/>
              <w:rPr>
                <w:sz w:val="20"/>
                <w:szCs w:val="20"/>
              </w:rPr>
            </w:pPr>
            <w:r>
              <w:rPr>
                <w:rFonts w:ascii="Arial" w:eastAsia="Arial" w:hAnsi="Arial" w:cs="Arial"/>
                <w:w w:val="92"/>
                <w:sz w:val="18"/>
                <w:szCs w:val="18"/>
              </w:rPr>
              <w:t>по 31 декабря</w:t>
            </w:r>
          </w:p>
        </w:tc>
        <w:tc>
          <w:tcPr>
            <w:tcW w:w="400" w:type="dxa"/>
            <w:vAlign w:val="bottom"/>
          </w:tcPr>
          <w:p w:rsidR="00F655EB" w:rsidRDefault="00F655EB">
            <w:pPr>
              <w:rPr>
                <w:sz w:val="19"/>
                <w:szCs w:val="19"/>
              </w:rPr>
            </w:pPr>
          </w:p>
        </w:tc>
        <w:tc>
          <w:tcPr>
            <w:tcW w:w="4140" w:type="dxa"/>
            <w:gridSpan w:val="2"/>
            <w:vAlign w:val="bottom"/>
          </w:tcPr>
          <w:p w:rsidR="00F655EB" w:rsidRDefault="00083667">
            <w:pPr>
              <w:jc w:val="center"/>
              <w:rPr>
                <w:sz w:val="20"/>
                <w:szCs w:val="20"/>
              </w:rPr>
            </w:pPr>
            <w:r>
              <w:rPr>
                <w:rFonts w:ascii="Arial" w:eastAsia="Arial" w:hAnsi="Arial" w:cs="Arial"/>
                <w:w w:val="91"/>
                <w:sz w:val="18"/>
                <w:szCs w:val="18"/>
              </w:rPr>
              <w:t>ющего за отчетным)</w:t>
            </w:r>
          </w:p>
        </w:tc>
      </w:tr>
    </w:tbl>
    <w:p w:rsidR="00F655EB" w:rsidRDefault="00083667">
      <w:pPr>
        <w:spacing w:line="20" w:lineRule="exact"/>
        <w:rPr>
          <w:sz w:val="20"/>
          <w:szCs w:val="20"/>
        </w:rPr>
      </w:pPr>
      <w:r>
        <w:rPr>
          <w:noProof/>
          <w:sz w:val="20"/>
          <w:szCs w:val="20"/>
        </w:rPr>
        <w:drawing>
          <wp:anchor distT="0" distB="0" distL="114300" distR="114300" simplePos="0" relativeHeight="251599360" behindDoc="1" locked="0" layoutInCell="0" allowOverlap="1">
            <wp:simplePos x="0" y="0"/>
            <wp:positionH relativeFrom="column">
              <wp:posOffset>324485</wp:posOffset>
            </wp:positionH>
            <wp:positionV relativeFrom="paragraph">
              <wp:posOffset>-1013460</wp:posOffset>
            </wp:positionV>
            <wp:extent cx="4572000" cy="1032510"/>
            <wp:effectExtent l="0" t="0" r="0" b="0"/>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a:extLst/>
                    </a:blip>
                    <a:srcRect/>
                    <a:stretch>
                      <a:fillRect/>
                    </a:stretch>
                  </pic:blipFill>
                  <pic:spPr bwMode="auto">
                    <a:xfrm>
                      <a:off x="0" y="0"/>
                      <a:ext cx="4572000" cy="1032510"/>
                    </a:xfrm>
                    <a:prstGeom prst="rect">
                      <a:avLst/>
                    </a:prstGeom>
                    <a:noFill/>
                  </pic:spPr>
                </pic:pic>
              </a:graphicData>
            </a:graphic>
          </wp:anchor>
        </w:drawing>
      </w:r>
    </w:p>
    <w:p w:rsidR="00F655EB" w:rsidRDefault="00F655EB">
      <w:pPr>
        <w:spacing w:line="242" w:lineRule="exact"/>
        <w:rPr>
          <w:sz w:val="20"/>
          <w:szCs w:val="20"/>
        </w:rPr>
      </w:pPr>
    </w:p>
    <w:p w:rsidR="00F655EB" w:rsidRDefault="00083667">
      <w:pPr>
        <w:spacing w:line="271" w:lineRule="auto"/>
        <w:ind w:left="520" w:firstLine="454"/>
        <w:jc w:val="both"/>
        <w:rPr>
          <w:rFonts w:eastAsia="Times New Roman"/>
          <w:color w:val="000000"/>
          <w:sz w:val="28"/>
          <w:szCs w:val="28"/>
        </w:rPr>
      </w:pPr>
      <w:r w:rsidRPr="00BD78BA">
        <w:rPr>
          <w:rFonts w:eastAsia="Times New Roman"/>
          <w:sz w:val="28"/>
          <w:szCs w:val="28"/>
        </w:rPr>
        <w:t xml:space="preserve">При представлении сведений о доходах </w:t>
      </w:r>
      <w:r w:rsidRPr="00BD78BA">
        <w:rPr>
          <w:rFonts w:eastAsia="Times New Roman"/>
          <w:color w:val="D6000E"/>
          <w:sz w:val="28"/>
          <w:szCs w:val="28"/>
        </w:rPr>
        <w:t>НЕ СЛЕДУЕТ РУКОВОДСТВОВАТЬСЯСОДЕРЖАНИЕМ ТЕРМИНА «ДОХОД», ОПРЕДЕЛЕННЫМ В СТАТЬЕ 41 НАЛОГОВОГО КОДЕКСА РОССИЙСКОЙ ФЕДЕРАЦИИ</w:t>
      </w:r>
      <w:r w:rsidRPr="00BD78BA">
        <w:rPr>
          <w:rFonts w:eastAsia="Times New Roman"/>
          <w:color w:val="000000"/>
          <w:sz w:val="28"/>
          <w:szCs w:val="28"/>
        </w:rPr>
        <w:t xml:space="preserve">, поскольку в целях представления сведений под «доходом» понимаются </w:t>
      </w:r>
      <w:r w:rsidRPr="00BD78BA">
        <w:rPr>
          <w:rFonts w:eastAsia="Times New Roman"/>
          <w:color w:val="D6000E"/>
          <w:sz w:val="28"/>
          <w:szCs w:val="28"/>
        </w:rPr>
        <w:t>любые денежные поступления служащего(работника), гражданина, его супруги (супруга), несовершеннолетних детей в наличной или безналичной форме</w:t>
      </w:r>
      <w:r w:rsidRPr="00BD78BA">
        <w:rPr>
          <w:rFonts w:eastAsia="Times New Roman"/>
          <w:color w:val="000000"/>
          <w:sz w:val="28"/>
          <w:szCs w:val="28"/>
        </w:rPr>
        <w:t>, имевшие место в отчетном периоде. Полученныедоходы, в том числе по основному месту работы, указываются без вычета налога на доходы физических лиц.</w:t>
      </w:r>
    </w:p>
    <w:p w:rsidR="00F655EB" w:rsidRDefault="00083667">
      <w:pPr>
        <w:spacing w:line="20" w:lineRule="exact"/>
        <w:rPr>
          <w:sz w:val="20"/>
          <w:szCs w:val="20"/>
        </w:rPr>
      </w:pPr>
      <w:r>
        <w:rPr>
          <w:noProof/>
          <w:sz w:val="20"/>
          <w:szCs w:val="20"/>
        </w:rPr>
        <w:drawing>
          <wp:anchor distT="0" distB="0" distL="114300" distR="114300" simplePos="0" relativeHeight="251600384" behindDoc="1" locked="0" layoutInCell="0" allowOverlap="1">
            <wp:simplePos x="0" y="0"/>
            <wp:positionH relativeFrom="column">
              <wp:posOffset>325755</wp:posOffset>
            </wp:positionH>
            <wp:positionV relativeFrom="paragraph">
              <wp:posOffset>84455</wp:posOffset>
            </wp:positionV>
            <wp:extent cx="4570730" cy="1807210"/>
            <wp:effectExtent l="0" t="0" r="0" b="0"/>
            <wp:wrapNone/>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9">
                      <a:extLst/>
                    </a:blip>
                    <a:srcRect/>
                    <a:stretch>
                      <a:fillRect/>
                    </a:stretch>
                  </pic:blipFill>
                  <pic:spPr bwMode="auto">
                    <a:xfrm>
                      <a:off x="0" y="0"/>
                      <a:ext cx="4570730" cy="1807210"/>
                    </a:xfrm>
                    <a:prstGeom prst="rect">
                      <a:avLst/>
                    </a:prstGeom>
                    <a:noFill/>
                  </pic:spPr>
                </pic:pic>
              </a:graphicData>
            </a:graphic>
          </wp:anchor>
        </w:drawing>
      </w:r>
    </w:p>
    <w:p w:rsidR="00F655EB" w:rsidRDefault="00F655EB">
      <w:pPr>
        <w:spacing w:line="263" w:lineRule="exact"/>
        <w:rPr>
          <w:sz w:val="20"/>
          <w:szCs w:val="20"/>
        </w:rPr>
      </w:pPr>
    </w:p>
    <w:p w:rsidR="00F655EB" w:rsidRDefault="00083667">
      <w:pPr>
        <w:ind w:right="-379"/>
        <w:jc w:val="center"/>
        <w:rPr>
          <w:sz w:val="20"/>
          <w:szCs w:val="20"/>
        </w:rPr>
      </w:pPr>
      <w:r>
        <w:rPr>
          <w:rFonts w:eastAsia="Times New Roman"/>
          <w:sz w:val="20"/>
          <w:szCs w:val="20"/>
        </w:rPr>
        <w:t>Доход по основному месту работы</w:t>
      </w:r>
    </w:p>
    <w:p w:rsidR="00F655EB" w:rsidRDefault="00F655EB">
      <w:pPr>
        <w:spacing w:line="65" w:lineRule="exact"/>
        <w:rPr>
          <w:sz w:val="20"/>
          <w:szCs w:val="20"/>
        </w:rPr>
      </w:pPr>
    </w:p>
    <w:p w:rsidR="00F655EB" w:rsidRDefault="00083667">
      <w:pPr>
        <w:ind w:left="2980"/>
        <w:rPr>
          <w:sz w:val="20"/>
          <w:szCs w:val="20"/>
        </w:rPr>
      </w:pPr>
      <w:r>
        <w:rPr>
          <w:rFonts w:eastAsia="Times New Roman"/>
          <w:sz w:val="20"/>
          <w:szCs w:val="20"/>
        </w:rPr>
        <w:t xml:space="preserve">Доход от </w:t>
      </w:r>
      <w:proofErr w:type="gramStart"/>
      <w:r>
        <w:rPr>
          <w:rFonts w:eastAsia="Times New Roman"/>
          <w:sz w:val="20"/>
          <w:szCs w:val="20"/>
        </w:rPr>
        <w:t>педагогической</w:t>
      </w:r>
      <w:proofErr w:type="gramEnd"/>
    </w:p>
    <w:p w:rsidR="00F655EB" w:rsidRDefault="00083667">
      <w:pPr>
        <w:ind w:left="3020"/>
        <w:rPr>
          <w:sz w:val="20"/>
          <w:szCs w:val="20"/>
        </w:rPr>
      </w:pPr>
      <w:r>
        <w:rPr>
          <w:rFonts w:eastAsia="Times New Roman"/>
          <w:sz w:val="20"/>
          <w:szCs w:val="20"/>
        </w:rPr>
        <w:t>и научной деятельности</w:t>
      </w:r>
    </w:p>
    <w:p w:rsidR="00F655EB" w:rsidRDefault="00F655EB">
      <w:pPr>
        <w:spacing w:line="95" w:lineRule="exact"/>
        <w:rPr>
          <w:sz w:val="20"/>
          <w:szCs w:val="20"/>
        </w:rPr>
      </w:pPr>
    </w:p>
    <w:p w:rsidR="00F655EB" w:rsidRDefault="00083667">
      <w:pPr>
        <w:ind w:left="2320"/>
        <w:rPr>
          <w:sz w:val="20"/>
          <w:szCs w:val="20"/>
        </w:rPr>
      </w:pPr>
      <w:r>
        <w:rPr>
          <w:rFonts w:eastAsia="Times New Roman"/>
          <w:sz w:val="20"/>
          <w:szCs w:val="20"/>
        </w:rPr>
        <w:t>Доход от иной творческой деятельности</w:t>
      </w:r>
    </w:p>
    <w:p w:rsidR="00F655EB" w:rsidRDefault="00F655EB">
      <w:pPr>
        <w:spacing w:line="65" w:lineRule="exact"/>
        <w:rPr>
          <w:sz w:val="20"/>
          <w:szCs w:val="20"/>
        </w:rPr>
      </w:pPr>
    </w:p>
    <w:p w:rsidR="00F655EB" w:rsidRDefault="00083667">
      <w:pPr>
        <w:ind w:left="2920"/>
        <w:rPr>
          <w:sz w:val="20"/>
          <w:szCs w:val="20"/>
        </w:rPr>
      </w:pPr>
      <w:r>
        <w:rPr>
          <w:rFonts w:eastAsia="Times New Roman"/>
          <w:sz w:val="20"/>
          <w:szCs w:val="20"/>
        </w:rPr>
        <w:t>Доход от вкладов в банках</w:t>
      </w:r>
    </w:p>
    <w:p w:rsidR="00F655EB" w:rsidRDefault="00083667">
      <w:pPr>
        <w:spacing w:line="20" w:lineRule="exact"/>
        <w:rPr>
          <w:sz w:val="20"/>
          <w:szCs w:val="20"/>
        </w:rPr>
      </w:pPr>
      <w:r>
        <w:rPr>
          <w:noProof/>
          <w:sz w:val="20"/>
          <w:szCs w:val="20"/>
        </w:rPr>
        <w:drawing>
          <wp:anchor distT="0" distB="0" distL="114300" distR="114300" simplePos="0" relativeHeight="251601408" behindDoc="1" locked="0" layoutInCell="0" allowOverlap="1">
            <wp:simplePos x="0" y="0"/>
            <wp:positionH relativeFrom="column">
              <wp:posOffset>-647065</wp:posOffset>
            </wp:positionH>
            <wp:positionV relativeFrom="paragraph">
              <wp:posOffset>-69215</wp:posOffset>
            </wp:positionV>
            <wp:extent cx="1940560" cy="2014220"/>
            <wp:effectExtent l="0" t="0" r="0" b="0"/>
            <wp:wrapNone/>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0">
                      <a:clrChange>
                        <a:clrFrom>
                          <a:srgbClr val="000000"/>
                        </a:clrFrom>
                        <a:clrTo>
                          <a:srgbClr val="000000">
                            <a:alpha val="0"/>
                          </a:srgbClr>
                        </a:clrTo>
                      </a:clrChange>
                      <a:extLst/>
                    </a:blip>
                    <a:srcRect/>
                    <a:stretch>
                      <a:fillRect/>
                    </a:stretch>
                  </pic:blipFill>
                  <pic:spPr bwMode="auto">
                    <a:xfrm>
                      <a:off x="0" y="0"/>
                      <a:ext cx="1940560" cy="2014220"/>
                    </a:xfrm>
                    <a:prstGeom prst="rect">
                      <a:avLst/>
                    </a:prstGeom>
                    <a:noFill/>
                  </pic:spPr>
                </pic:pic>
              </a:graphicData>
            </a:graphic>
          </wp:anchor>
        </w:drawing>
      </w:r>
    </w:p>
    <w:p w:rsidR="00F655EB" w:rsidRDefault="00083667">
      <w:pPr>
        <w:ind w:right="-379"/>
        <w:jc w:val="center"/>
        <w:rPr>
          <w:sz w:val="20"/>
          <w:szCs w:val="20"/>
        </w:rPr>
      </w:pPr>
      <w:r>
        <w:rPr>
          <w:rFonts w:eastAsia="Times New Roman"/>
          <w:sz w:val="20"/>
          <w:szCs w:val="20"/>
        </w:rPr>
        <w:t>и иных кредитных организациях</w:t>
      </w:r>
    </w:p>
    <w:p w:rsidR="00F655EB" w:rsidRDefault="00F655EB">
      <w:pPr>
        <w:spacing w:line="80" w:lineRule="exact"/>
        <w:rPr>
          <w:sz w:val="20"/>
          <w:szCs w:val="20"/>
        </w:rPr>
      </w:pPr>
    </w:p>
    <w:p w:rsidR="00F655EB" w:rsidRDefault="00083667">
      <w:pPr>
        <w:spacing w:line="273" w:lineRule="auto"/>
        <w:ind w:left="2760" w:right="2340" w:hanging="41"/>
        <w:rPr>
          <w:sz w:val="20"/>
          <w:szCs w:val="20"/>
        </w:rPr>
      </w:pPr>
      <w:r>
        <w:rPr>
          <w:rFonts w:eastAsia="Times New Roman"/>
          <w:sz w:val="19"/>
          <w:szCs w:val="19"/>
        </w:rPr>
        <w:t>Доход от ценных бумаг и долей в коммерческих организациях</w:t>
      </w:r>
    </w:p>
    <w:p w:rsidR="00F655EB" w:rsidRDefault="00F655EB">
      <w:pPr>
        <w:spacing w:line="13" w:lineRule="exact"/>
        <w:rPr>
          <w:sz w:val="20"/>
          <w:szCs w:val="20"/>
        </w:rPr>
      </w:pPr>
    </w:p>
    <w:p w:rsidR="00F655EB" w:rsidRDefault="00083667">
      <w:pPr>
        <w:spacing w:line="248" w:lineRule="auto"/>
        <w:ind w:left="2580" w:right="2200" w:firstLine="69"/>
        <w:rPr>
          <w:sz w:val="20"/>
          <w:szCs w:val="20"/>
        </w:rPr>
      </w:pPr>
      <w:r>
        <w:rPr>
          <w:rFonts w:eastAsia="Times New Roman"/>
          <w:sz w:val="20"/>
          <w:szCs w:val="20"/>
        </w:rPr>
        <w:t>Иные доходы (все виды доходов, которые не были отражены выше)</w:t>
      </w:r>
    </w:p>
    <w:p w:rsidR="00F655EB" w:rsidRDefault="00F655EB">
      <w:pPr>
        <w:sectPr w:rsidR="00F655EB" w:rsidSect="00BD78BA">
          <w:pgSz w:w="9640" w:h="14173"/>
          <w:pgMar w:top="1440" w:right="568" w:bottom="385" w:left="1020" w:header="0" w:footer="0" w:gutter="0"/>
          <w:cols w:space="720" w:equalWidth="0">
            <w:col w:w="8052"/>
          </w:cols>
        </w:sectPr>
      </w:pPr>
    </w:p>
    <w:p w:rsidR="00F655EB" w:rsidRDefault="00F655EB">
      <w:pPr>
        <w:spacing w:line="200" w:lineRule="exact"/>
        <w:rPr>
          <w:sz w:val="20"/>
          <w:szCs w:val="20"/>
        </w:rPr>
      </w:pPr>
    </w:p>
    <w:p w:rsidR="00F655EB" w:rsidRDefault="00083667">
      <w:pPr>
        <w:spacing w:line="250" w:lineRule="auto"/>
        <w:ind w:right="1920"/>
        <w:jc w:val="both"/>
        <w:rPr>
          <w:rFonts w:eastAsia="Times New Roman"/>
          <w:color w:val="000000"/>
          <w:sz w:val="20"/>
          <w:szCs w:val="20"/>
        </w:rPr>
      </w:pPr>
      <w:r w:rsidRPr="00BD78BA">
        <w:rPr>
          <w:rFonts w:eastAsia="Times New Roman"/>
          <w:noProof/>
          <w:sz w:val="28"/>
          <w:szCs w:val="28"/>
        </w:rPr>
        <w:drawing>
          <wp:anchor distT="0" distB="0" distL="114300" distR="114300" simplePos="0" relativeHeight="251604480" behindDoc="1" locked="0" layoutInCell="0" allowOverlap="1">
            <wp:simplePos x="0" y="0"/>
            <wp:positionH relativeFrom="page">
              <wp:posOffset>4772025</wp:posOffset>
            </wp:positionH>
            <wp:positionV relativeFrom="page">
              <wp:posOffset>901065</wp:posOffset>
            </wp:positionV>
            <wp:extent cx="771525" cy="866775"/>
            <wp:effectExtent l="0" t="0" r="9525" b="9525"/>
            <wp:wrapNone/>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1" cstate="print">
                      <a:clrChange>
                        <a:clrFrom>
                          <a:srgbClr val="FFFFFF"/>
                        </a:clrFrom>
                        <a:clrTo>
                          <a:srgbClr val="FFFFFF">
                            <a:alpha val="0"/>
                          </a:srgbClr>
                        </a:clrTo>
                      </a:clrChange>
                      <a:extLst/>
                    </a:blip>
                    <a:srcRect/>
                    <a:stretch>
                      <a:fillRect/>
                    </a:stretch>
                  </pic:blipFill>
                  <pic:spPr bwMode="auto">
                    <a:xfrm>
                      <a:off x="0" y="0"/>
                      <a:ext cx="771525" cy="866775"/>
                    </a:xfrm>
                    <a:prstGeom prst="rect">
                      <a:avLst/>
                    </a:prstGeom>
                    <a:noFill/>
                  </pic:spPr>
                </pic:pic>
              </a:graphicData>
            </a:graphic>
          </wp:anchor>
        </w:drawing>
      </w:r>
      <w:r w:rsidRPr="00BD78BA">
        <w:rPr>
          <w:rFonts w:eastAsia="Times New Roman"/>
          <w:sz w:val="28"/>
          <w:szCs w:val="28"/>
        </w:rPr>
        <w:t xml:space="preserve">Не представление гражданином при поступлении на государственную или муниципальную службу указанных сведений, либо представление заведомо недостоверных или неполных сведений является основанием для </w:t>
      </w:r>
      <w:r w:rsidRPr="00BD78BA">
        <w:rPr>
          <w:rFonts w:eastAsia="Times New Roman"/>
          <w:color w:val="D6000E"/>
          <w:sz w:val="28"/>
          <w:szCs w:val="28"/>
        </w:rPr>
        <w:t>отказа в приеме указанного гражданина нагосударственную или муниципальную службу</w:t>
      </w:r>
      <w:r>
        <w:rPr>
          <w:rFonts w:eastAsia="Times New Roman"/>
          <w:color w:val="000000"/>
          <w:sz w:val="20"/>
          <w:szCs w:val="20"/>
        </w:rPr>
        <w:t>.</w:t>
      </w:r>
    </w:p>
    <w:p w:rsidR="00851FC1" w:rsidRDefault="00851FC1">
      <w:pPr>
        <w:spacing w:line="250" w:lineRule="auto"/>
        <w:ind w:right="1920"/>
        <w:jc w:val="both"/>
        <w:rPr>
          <w:sz w:val="20"/>
          <w:szCs w:val="20"/>
        </w:rPr>
      </w:pPr>
    </w:p>
    <w:p w:rsidR="00F655EB" w:rsidRDefault="00F655EB">
      <w:pPr>
        <w:spacing w:line="2" w:lineRule="exact"/>
        <w:rPr>
          <w:sz w:val="20"/>
          <w:szCs w:val="20"/>
        </w:rPr>
      </w:pPr>
    </w:p>
    <w:p w:rsidR="00F655EB" w:rsidRPr="00BD78BA" w:rsidRDefault="00083667" w:rsidP="00851FC1">
      <w:pPr>
        <w:ind w:left="1400"/>
        <w:jc w:val="both"/>
        <w:rPr>
          <w:sz w:val="28"/>
          <w:szCs w:val="28"/>
        </w:rPr>
      </w:pPr>
      <w:r w:rsidRPr="00BD78BA">
        <w:rPr>
          <w:rFonts w:eastAsia="Times New Roman"/>
          <w:sz w:val="28"/>
          <w:szCs w:val="28"/>
        </w:rPr>
        <w:t xml:space="preserve">Невыполнение вышеуказанной обязанности, </w:t>
      </w:r>
      <w:proofErr w:type="gramStart"/>
      <w:r w:rsidRPr="00BD78BA">
        <w:rPr>
          <w:rFonts w:eastAsia="Times New Roman"/>
          <w:sz w:val="28"/>
          <w:szCs w:val="28"/>
        </w:rPr>
        <w:t>явля</w:t>
      </w:r>
      <w:r w:rsidRPr="00BD78BA">
        <w:rPr>
          <w:noProof/>
          <w:sz w:val="28"/>
          <w:szCs w:val="28"/>
        </w:rPr>
        <w:drawing>
          <wp:anchor distT="0" distB="0" distL="114300" distR="114300" simplePos="0" relativeHeight="251605504" behindDoc="1" locked="0" layoutInCell="0" allowOverlap="1">
            <wp:simplePos x="0" y="0"/>
            <wp:positionH relativeFrom="column">
              <wp:posOffset>-93345</wp:posOffset>
            </wp:positionH>
            <wp:positionV relativeFrom="paragraph">
              <wp:posOffset>-101600</wp:posOffset>
            </wp:positionV>
            <wp:extent cx="869950" cy="1009650"/>
            <wp:effectExtent l="0" t="0" r="0" b="0"/>
            <wp:wrapNone/>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2">
                      <a:extLst/>
                    </a:blip>
                    <a:srcRect/>
                    <a:stretch>
                      <a:fillRect/>
                    </a:stretch>
                  </pic:blipFill>
                  <pic:spPr bwMode="auto">
                    <a:xfrm>
                      <a:off x="0" y="0"/>
                      <a:ext cx="869950" cy="1009650"/>
                    </a:xfrm>
                    <a:prstGeom prst="rect">
                      <a:avLst/>
                    </a:prstGeom>
                    <a:noFill/>
                  </pic:spPr>
                </pic:pic>
              </a:graphicData>
            </a:graphic>
          </wp:anchor>
        </w:drawing>
      </w:r>
      <w:r w:rsidRPr="00BD78BA">
        <w:rPr>
          <w:rFonts w:eastAsia="Times New Roman"/>
          <w:sz w:val="28"/>
          <w:szCs w:val="28"/>
        </w:rPr>
        <w:t>ется</w:t>
      </w:r>
      <w:proofErr w:type="gramEnd"/>
      <w:r w:rsidRPr="00BD78BA">
        <w:rPr>
          <w:rFonts w:eastAsia="Times New Roman"/>
          <w:sz w:val="28"/>
          <w:szCs w:val="28"/>
        </w:rPr>
        <w:t xml:space="preserve"> правонарушением, влекущим </w:t>
      </w:r>
      <w:r w:rsidRPr="00BD78BA">
        <w:rPr>
          <w:rFonts w:eastAsia="Times New Roman"/>
          <w:color w:val="D6000E"/>
          <w:sz w:val="28"/>
          <w:szCs w:val="28"/>
        </w:rPr>
        <w:t xml:space="preserve">освобождение государственногоили муниципального служащего от замещаемой должности </w:t>
      </w:r>
      <w:r w:rsidRPr="00BD78BA">
        <w:rPr>
          <w:rFonts w:eastAsia="Times New Roman"/>
          <w:color w:val="000000"/>
          <w:sz w:val="28"/>
          <w:szCs w:val="28"/>
        </w:rPr>
        <w:t>государственной или муниципальной службы либо привлечение его к иным видам дисциплинарной отве</w:t>
      </w:r>
      <w:r w:rsidR="00BD78BA">
        <w:rPr>
          <w:rFonts w:eastAsia="Times New Roman"/>
          <w:color w:val="000000"/>
          <w:sz w:val="28"/>
          <w:szCs w:val="28"/>
        </w:rPr>
        <w:t>тственности в соответствии с за</w:t>
      </w:r>
      <w:r w:rsidRPr="00BD78BA">
        <w:rPr>
          <w:rFonts w:eastAsia="Times New Roman"/>
          <w:color w:val="000000"/>
          <w:sz w:val="28"/>
          <w:szCs w:val="28"/>
        </w:rPr>
        <w:t>конодательством Российской Федерации.</w:t>
      </w:r>
    </w:p>
    <w:p w:rsidR="00F655EB" w:rsidRDefault="00F655EB">
      <w:pPr>
        <w:spacing w:line="20" w:lineRule="exact"/>
        <w:rPr>
          <w:sz w:val="20"/>
          <w:szCs w:val="20"/>
        </w:rPr>
      </w:pPr>
    </w:p>
    <w:p w:rsidR="00F655EB" w:rsidRDefault="00F655EB">
      <w:pPr>
        <w:spacing w:line="200" w:lineRule="exact"/>
        <w:rPr>
          <w:sz w:val="20"/>
          <w:szCs w:val="20"/>
        </w:rPr>
      </w:pPr>
    </w:p>
    <w:p w:rsidR="00F655EB" w:rsidRDefault="00083667">
      <w:pPr>
        <w:spacing w:line="20" w:lineRule="exact"/>
        <w:rPr>
          <w:sz w:val="20"/>
          <w:szCs w:val="20"/>
        </w:rPr>
      </w:pPr>
      <w:r>
        <w:rPr>
          <w:noProof/>
          <w:sz w:val="20"/>
          <w:szCs w:val="20"/>
        </w:rPr>
        <w:drawing>
          <wp:anchor distT="0" distB="0" distL="114300" distR="114300" simplePos="0" relativeHeight="251614720" behindDoc="1" locked="0" layoutInCell="0" allowOverlap="1">
            <wp:simplePos x="0" y="0"/>
            <wp:positionH relativeFrom="column">
              <wp:posOffset>324485</wp:posOffset>
            </wp:positionH>
            <wp:positionV relativeFrom="paragraph">
              <wp:posOffset>146685</wp:posOffset>
            </wp:positionV>
            <wp:extent cx="4572000" cy="396240"/>
            <wp:effectExtent l="0" t="0" r="0" b="0"/>
            <wp:wrapNone/>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3">
                      <a:extLst/>
                    </a:blip>
                    <a:srcRect/>
                    <a:stretch>
                      <a:fillRect/>
                    </a:stretch>
                  </pic:blipFill>
                  <pic:spPr bwMode="auto">
                    <a:xfrm>
                      <a:off x="0" y="0"/>
                      <a:ext cx="4572000" cy="396240"/>
                    </a:xfrm>
                    <a:prstGeom prst="rect">
                      <a:avLst/>
                    </a:prstGeom>
                    <a:noFill/>
                  </pic:spPr>
                </pic:pic>
              </a:graphicData>
            </a:graphic>
          </wp:anchor>
        </w:drawing>
      </w:r>
    </w:p>
    <w:p w:rsidR="00F655EB" w:rsidRDefault="00F655EB">
      <w:pPr>
        <w:spacing w:line="247" w:lineRule="exact"/>
        <w:rPr>
          <w:sz w:val="20"/>
          <w:szCs w:val="20"/>
        </w:rPr>
      </w:pPr>
    </w:p>
    <w:p w:rsidR="00F655EB" w:rsidRDefault="00083667">
      <w:pPr>
        <w:ind w:right="-219"/>
        <w:jc w:val="center"/>
        <w:rPr>
          <w:sz w:val="20"/>
          <w:szCs w:val="20"/>
        </w:rPr>
      </w:pPr>
      <w:r>
        <w:rPr>
          <w:rFonts w:eastAsia="Times New Roman"/>
          <w:b/>
          <w:bCs/>
        </w:rPr>
        <w:t>Письменное уведомление своего непосредственного руководителя</w:t>
      </w:r>
    </w:p>
    <w:p w:rsidR="00F655EB" w:rsidRDefault="00F655EB">
      <w:pPr>
        <w:spacing w:line="7" w:lineRule="exact"/>
        <w:rPr>
          <w:sz w:val="20"/>
          <w:szCs w:val="20"/>
        </w:rPr>
      </w:pPr>
    </w:p>
    <w:p w:rsidR="00F655EB" w:rsidRDefault="00083667">
      <w:pPr>
        <w:ind w:right="-259"/>
        <w:jc w:val="center"/>
        <w:rPr>
          <w:sz w:val="20"/>
          <w:szCs w:val="20"/>
        </w:rPr>
      </w:pPr>
      <w:r>
        <w:rPr>
          <w:rFonts w:eastAsia="Times New Roman"/>
          <w:b/>
          <w:bCs/>
          <w:sz w:val="21"/>
          <w:szCs w:val="21"/>
        </w:rPr>
        <w:t>о возникшем конфликте интересов или о возможности его возникновения</w:t>
      </w:r>
    </w:p>
    <w:p w:rsidR="00F655EB" w:rsidRDefault="00F655EB">
      <w:pPr>
        <w:spacing w:line="161" w:lineRule="exact"/>
        <w:rPr>
          <w:sz w:val="20"/>
          <w:szCs w:val="20"/>
        </w:rPr>
      </w:pPr>
    </w:p>
    <w:p w:rsidR="00F655EB" w:rsidRPr="00E01287" w:rsidRDefault="00BD78BA" w:rsidP="00E01287">
      <w:pPr>
        <w:ind w:left="520" w:right="260" w:firstLine="397"/>
        <w:jc w:val="both"/>
        <w:rPr>
          <w:rFonts w:eastAsia="Times New Roman"/>
          <w:sz w:val="28"/>
          <w:szCs w:val="28"/>
        </w:rPr>
      </w:pPr>
      <w:r w:rsidRPr="00E01287">
        <w:rPr>
          <w:rFonts w:eastAsia="Arial Unicode MS"/>
          <w:b/>
          <w:bCs/>
          <w:color w:val="001077"/>
          <w:sz w:val="28"/>
          <w:szCs w:val="28"/>
        </w:rPr>
        <w:t>Под конфликтом интересов</w:t>
      </w:r>
      <w:r w:rsidR="00083667" w:rsidRPr="00E01287">
        <w:rPr>
          <w:rFonts w:ascii="Arial Unicode MS" w:eastAsia="Arial Unicode MS" w:hAnsi="Arial Unicode MS" w:cs="Arial Unicode MS"/>
          <w:b/>
          <w:bCs/>
          <w:color w:val="001077"/>
          <w:sz w:val="28"/>
          <w:szCs w:val="28"/>
        </w:rPr>
        <w:t>,</w:t>
      </w:r>
      <w:r w:rsidR="00083667" w:rsidRPr="00E01287">
        <w:rPr>
          <w:rFonts w:eastAsia="Times New Roman"/>
          <w:sz w:val="28"/>
          <w:szCs w:val="28"/>
        </w:rPr>
        <w:t xml:space="preserve"> согласно действующей редакции Федерального закона «О противодействии коррупции», понимается ситуация, при которой личная заинтересованность (прямая или косвенная) лица, замещающего должность, замещение которой предусматривает обязанность принимать меры по предотвращениюурегулированию конфликта интересов, влияет или может повлиять на надлежащее, объективное и беспристрастное исполнение им должностных (служебных) обязанностей (осуществление полномочий).</w:t>
      </w:r>
    </w:p>
    <w:p w:rsidR="00F655EB" w:rsidRPr="00E01287" w:rsidRDefault="00F655EB">
      <w:pPr>
        <w:spacing w:line="2" w:lineRule="exact"/>
        <w:rPr>
          <w:rFonts w:eastAsia="Times New Roman"/>
          <w:sz w:val="28"/>
          <w:szCs w:val="28"/>
        </w:rPr>
      </w:pPr>
    </w:p>
    <w:p w:rsidR="00F655EB" w:rsidRPr="00E01287" w:rsidRDefault="00E01287" w:rsidP="00E01287">
      <w:pPr>
        <w:ind w:left="520" w:right="260" w:firstLine="397"/>
        <w:jc w:val="both"/>
        <w:rPr>
          <w:rFonts w:eastAsia="Times New Roman"/>
          <w:sz w:val="28"/>
          <w:szCs w:val="28"/>
        </w:rPr>
      </w:pPr>
      <w:r w:rsidRPr="00E01287">
        <w:rPr>
          <w:rFonts w:eastAsia="Arial Unicode MS"/>
          <w:b/>
          <w:bCs/>
          <w:color w:val="001077"/>
          <w:sz w:val="28"/>
          <w:szCs w:val="28"/>
        </w:rPr>
        <w:t>Под личной заинтересованностью</w:t>
      </w:r>
      <w:r w:rsidR="00083667" w:rsidRPr="00E01287">
        <w:rPr>
          <w:rFonts w:eastAsia="Times New Roman"/>
          <w:sz w:val="28"/>
          <w:szCs w:val="28"/>
        </w:rPr>
        <w:t xml:space="preserve"> понимается возможность получения доходов в виде денег, иного имущества, в том числе имущественных прав, услуг имущественного характера, результатов выполненных </w:t>
      </w:r>
      <w:r>
        <w:rPr>
          <w:rFonts w:eastAsia="Times New Roman"/>
          <w:sz w:val="28"/>
          <w:szCs w:val="28"/>
        </w:rPr>
        <w:t>работ или каких-либо выгод (пре</w:t>
      </w:r>
      <w:r w:rsidR="00083667" w:rsidRPr="00E01287">
        <w:rPr>
          <w:rFonts w:eastAsia="Times New Roman"/>
          <w:sz w:val="28"/>
          <w:szCs w:val="28"/>
        </w:rPr>
        <w:t xml:space="preserve">имуществ) лицом, замещающим должность, замещение которой предусматривает обязанность принимать меры по </w:t>
      </w:r>
      <w:r w:rsidR="00083667" w:rsidRPr="00E01287">
        <w:rPr>
          <w:rFonts w:eastAsia="Times New Roman"/>
          <w:sz w:val="28"/>
          <w:szCs w:val="28"/>
        </w:rPr>
        <w:lastRenderedPageBreak/>
        <w:t>предотвращению и урегулированию конфликта интересов, и (или):</w:t>
      </w:r>
    </w:p>
    <w:p w:rsidR="00F655EB" w:rsidRDefault="00F655EB">
      <w:pPr>
        <w:spacing w:line="4" w:lineRule="exact"/>
        <w:rPr>
          <w:rFonts w:eastAsia="Times New Roman"/>
          <w:sz w:val="20"/>
          <w:szCs w:val="20"/>
        </w:rPr>
      </w:pPr>
    </w:p>
    <w:p w:rsidR="00F655EB" w:rsidRDefault="00E01287">
      <w:pPr>
        <w:spacing w:line="250" w:lineRule="auto"/>
        <w:ind w:left="560" w:right="1680"/>
        <w:jc w:val="both"/>
        <w:rPr>
          <w:rFonts w:eastAsia="Times New Roman"/>
          <w:sz w:val="20"/>
          <w:szCs w:val="20"/>
        </w:rPr>
      </w:pPr>
      <w:r>
        <w:rPr>
          <w:noProof/>
          <w:sz w:val="20"/>
          <w:szCs w:val="20"/>
        </w:rPr>
        <w:drawing>
          <wp:anchor distT="0" distB="0" distL="114300" distR="114300" simplePos="0" relativeHeight="251615744" behindDoc="1" locked="0" layoutInCell="0" allowOverlap="1">
            <wp:simplePos x="0" y="0"/>
            <wp:positionH relativeFrom="column">
              <wp:posOffset>90805</wp:posOffset>
            </wp:positionH>
            <wp:positionV relativeFrom="paragraph">
              <wp:posOffset>-109855</wp:posOffset>
            </wp:positionV>
            <wp:extent cx="5021580" cy="1569720"/>
            <wp:effectExtent l="0" t="0" r="7620" b="0"/>
            <wp:wrapNone/>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4">
                      <a:extLst/>
                    </a:blip>
                    <a:srcRect/>
                    <a:stretch>
                      <a:fillRect/>
                    </a:stretch>
                  </pic:blipFill>
                  <pic:spPr bwMode="auto">
                    <a:xfrm>
                      <a:off x="0" y="0"/>
                      <a:ext cx="5021580" cy="1569720"/>
                    </a:xfrm>
                    <a:prstGeom prst="rect">
                      <a:avLst/>
                    </a:prstGeom>
                    <a:noFill/>
                  </pic:spPr>
                </pic:pic>
              </a:graphicData>
            </a:graphic>
          </wp:anchor>
        </w:drawing>
      </w:r>
      <w:r w:rsidR="00083667">
        <w:rPr>
          <w:rFonts w:eastAsia="Times New Roman"/>
          <w:color w:val="FFFFFF"/>
          <w:sz w:val="20"/>
          <w:szCs w:val="20"/>
        </w:rPr>
        <w:t>состоящими с ним в близком родстве или свойстве лицами (</w:t>
      </w:r>
      <w:proofErr w:type="gramStart"/>
      <w:r w:rsidR="00083667">
        <w:rPr>
          <w:rFonts w:eastAsia="Times New Roman"/>
          <w:color w:val="FFFFFF"/>
          <w:sz w:val="20"/>
          <w:szCs w:val="20"/>
        </w:rPr>
        <w:t>роди-телями</w:t>
      </w:r>
      <w:proofErr w:type="gramEnd"/>
      <w:r w:rsidR="00083667">
        <w:rPr>
          <w:rFonts w:eastAsia="Times New Roman"/>
          <w:color w:val="FFFFFF"/>
          <w:sz w:val="20"/>
          <w:szCs w:val="20"/>
        </w:rPr>
        <w:t>, супругами, детьми, братьями, сестрами, а также братьями, сестрами, родителями, детьми супругов и супругами детей);</w:t>
      </w:r>
    </w:p>
    <w:p w:rsidR="00F655EB" w:rsidRDefault="00F655EB">
      <w:pPr>
        <w:spacing w:line="1" w:lineRule="exact"/>
        <w:rPr>
          <w:rFonts w:eastAsia="Times New Roman"/>
          <w:sz w:val="20"/>
          <w:szCs w:val="20"/>
        </w:rPr>
      </w:pPr>
    </w:p>
    <w:p w:rsidR="00F655EB" w:rsidRDefault="00083667">
      <w:pPr>
        <w:spacing w:line="257" w:lineRule="auto"/>
        <w:ind w:left="1580" w:right="320"/>
        <w:rPr>
          <w:rFonts w:eastAsia="Times New Roman"/>
          <w:sz w:val="20"/>
          <w:szCs w:val="20"/>
        </w:rPr>
      </w:pPr>
      <w:r>
        <w:rPr>
          <w:rFonts w:eastAsia="Times New Roman"/>
          <w:color w:val="FFFFFF"/>
          <w:sz w:val="20"/>
          <w:szCs w:val="20"/>
        </w:rPr>
        <w:t>гражданами или организациями, с которыми лицо, замещающее долж</w:t>
      </w:r>
      <w:r w:rsidR="00851FC1">
        <w:rPr>
          <w:rFonts w:eastAsia="Times New Roman"/>
          <w:color w:val="FFFFFF"/>
          <w:sz w:val="20"/>
          <w:szCs w:val="20"/>
        </w:rPr>
        <w:t>ность, замещение которой предус</w:t>
      </w:r>
      <w:r>
        <w:rPr>
          <w:rFonts w:eastAsia="Times New Roman"/>
          <w:color w:val="FFFFFF"/>
          <w:sz w:val="20"/>
          <w:szCs w:val="20"/>
        </w:rPr>
        <w:t xml:space="preserve">матривает обязанность принимать меры по предотвращению и </w:t>
      </w:r>
      <w:proofErr w:type="gramStart"/>
      <w:r>
        <w:rPr>
          <w:rFonts w:eastAsia="Times New Roman"/>
          <w:color w:val="FFFFFF"/>
          <w:sz w:val="20"/>
          <w:szCs w:val="20"/>
        </w:rPr>
        <w:t>уре-гулированию</w:t>
      </w:r>
      <w:proofErr w:type="gramEnd"/>
      <w:r>
        <w:rPr>
          <w:rFonts w:eastAsia="Times New Roman"/>
          <w:color w:val="FFFFFF"/>
          <w:sz w:val="20"/>
          <w:szCs w:val="20"/>
        </w:rPr>
        <w:t xml:space="preserve"> конфликта интересов, и (или) лица, состоящие с ним в близком родстве или свойстве, связаны имущественными, корпора-тивными или иными близкими отношениями</w:t>
      </w:r>
    </w:p>
    <w:p w:rsidR="00F655EB" w:rsidRDefault="00F655EB">
      <w:pPr>
        <w:spacing w:line="20" w:lineRule="exact"/>
        <w:rPr>
          <w:sz w:val="20"/>
          <w:szCs w:val="20"/>
        </w:rPr>
      </w:pPr>
    </w:p>
    <w:p w:rsidR="00E01287" w:rsidRDefault="00E01287">
      <w:pPr>
        <w:jc w:val="right"/>
        <w:rPr>
          <w:noProof/>
          <w:sz w:val="1"/>
          <w:szCs w:val="1"/>
        </w:rPr>
      </w:pPr>
    </w:p>
    <w:p w:rsidR="00F655EB" w:rsidRDefault="00083667">
      <w:pPr>
        <w:jc w:val="right"/>
        <w:rPr>
          <w:sz w:val="20"/>
          <w:szCs w:val="20"/>
        </w:rPr>
      </w:pPr>
      <w:r>
        <w:rPr>
          <w:noProof/>
          <w:sz w:val="1"/>
          <w:szCs w:val="1"/>
        </w:rPr>
        <w:drawing>
          <wp:inline distT="0" distB="0" distL="0" distR="0">
            <wp:extent cx="534670" cy="352425"/>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5">
                      <a:extLst/>
                    </a:blip>
                    <a:srcRect/>
                    <a:stretch>
                      <a:fillRect/>
                    </a:stretch>
                  </pic:blipFill>
                  <pic:spPr bwMode="auto">
                    <a:xfrm>
                      <a:off x="0" y="0"/>
                      <a:ext cx="534670" cy="352425"/>
                    </a:xfrm>
                    <a:prstGeom prst="rect">
                      <a:avLst/>
                    </a:prstGeom>
                    <a:noFill/>
                    <a:ln>
                      <a:noFill/>
                    </a:ln>
                  </pic:spPr>
                </pic:pic>
              </a:graphicData>
            </a:graphic>
          </wp:inline>
        </w:drawing>
      </w:r>
      <w:r>
        <w:rPr>
          <w:rFonts w:eastAsia="Times New Roman"/>
          <w:b/>
          <w:bCs/>
          <w:sz w:val="20"/>
          <w:szCs w:val="20"/>
        </w:rPr>
        <w:t xml:space="preserve"> Часть 2 статьи 10 ФЗ «О противодействии коррупции»</w:t>
      </w:r>
    </w:p>
    <w:p w:rsidR="00F655EB" w:rsidRDefault="00F655EB">
      <w:pPr>
        <w:spacing w:line="20" w:lineRule="exact"/>
        <w:rPr>
          <w:sz w:val="20"/>
          <w:szCs w:val="20"/>
        </w:rPr>
      </w:pPr>
    </w:p>
    <w:p w:rsidR="00F655EB" w:rsidRDefault="00F655EB">
      <w:pPr>
        <w:sectPr w:rsidR="00F655EB">
          <w:pgSz w:w="9640" w:h="14173"/>
          <w:pgMar w:top="1251" w:right="638" w:bottom="385" w:left="1020" w:header="0" w:footer="0" w:gutter="0"/>
          <w:cols w:space="720" w:equalWidth="0">
            <w:col w:w="7980"/>
          </w:cols>
        </w:sectPr>
      </w:pPr>
    </w:p>
    <w:p w:rsidR="00F655EB" w:rsidRPr="00E01287" w:rsidRDefault="00083667">
      <w:pPr>
        <w:spacing w:line="275" w:lineRule="auto"/>
        <w:ind w:right="520" w:firstLine="454"/>
        <w:rPr>
          <w:sz w:val="28"/>
          <w:szCs w:val="28"/>
        </w:rPr>
      </w:pPr>
      <w:r w:rsidRPr="00E01287">
        <w:rPr>
          <w:rFonts w:eastAsia="Times New Roman"/>
          <w:b/>
          <w:bCs/>
          <w:sz w:val="28"/>
          <w:szCs w:val="28"/>
        </w:rPr>
        <w:lastRenderedPageBreak/>
        <w:t>Можно выделить три законодательно закрепленных признака конфликта интересов:</w:t>
      </w:r>
    </w:p>
    <w:p w:rsidR="00F655EB" w:rsidRPr="00E01287" w:rsidRDefault="00F655EB">
      <w:pPr>
        <w:spacing w:line="20" w:lineRule="exact"/>
        <w:rPr>
          <w:sz w:val="28"/>
          <w:szCs w:val="28"/>
        </w:rPr>
      </w:pPr>
    </w:p>
    <w:p w:rsidR="00F655EB" w:rsidRPr="00E01287" w:rsidRDefault="00F655EB">
      <w:pPr>
        <w:spacing w:line="10" w:lineRule="exact"/>
        <w:rPr>
          <w:sz w:val="28"/>
          <w:szCs w:val="28"/>
        </w:rPr>
      </w:pPr>
    </w:p>
    <w:p w:rsidR="00F655EB" w:rsidRPr="00E01287" w:rsidRDefault="00E01287">
      <w:pPr>
        <w:spacing w:line="258" w:lineRule="auto"/>
        <w:ind w:right="1880" w:hanging="6"/>
        <w:jc w:val="both"/>
        <w:rPr>
          <w:sz w:val="28"/>
          <w:szCs w:val="28"/>
        </w:rPr>
      </w:pPr>
      <w:r w:rsidRPr="00E01287">
        <w:rPr>
          <w:noProof/>
          <w:sz w:val="28"/>
          <w:szCs w:val="28"/>
        </w:rPr>
        <w:drawing>
          <wp:anchor distT="0" distB="0" distL="114300" distR="114300" simplePos="0" relativeHeight="251617792" behindDoc="1" locked="0" layoutInCell="0" allowOverlap="1">
            <wp:simplePos x="0" y="0"/>
            <wp:positionH relativeFrom="column">
              <wp:posOffset>-95250</wp:posOffset>
            </wp:positionH>
            <wp:positionV relativeFrom="paragraph">
              <wp:posOffset>0</wp:posOffset>
            </wp:positionV>
            <wp:extent cx="5343525" cy="2961640"/>
            <wp:effectExtent l="0" t="0" r="9525"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6">
                      <a:extLst/>
                    </a:blip>
                    <a:srcRect/>
                    <a:stretch>
                      <a:fillRect/>
                    </a:stretch>
                  </pic:blipFill>
                  <pic:spPr bwMode="auto">
                    <a:xfrm>
                      <a:off x="0" y="0"/>
                      <a:ext cx="5343525" cy="2961640"/>
                    </a:xfrm>
                    <a:prstGeom prst="rect">
                      <a:avLst/>
                    </a:prstGeom>
                    <a:noFill/>
                  </pic:spPr>
                </pic:pic>
              </a:graphicData>
            </a:graphic>
          </wp:anchor>
        </w:drawing>
      </w:r>
      <w:r w:rsidR="00083667" w:rsidRPr="00E01287">
        <w:rPr>
          <w:noProof/>
          <w:sz w:val="28"/>
          <w:szCs w:val="28"/>
        </w:rPr>
        <w:drawing>
          <wp:inline distT="0" distB="0" distL="0" distR="0">
            <wp:extent cx="295910" cy="228600"/>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7">
                      <a:extLst/>
                    </a:blip>
                    <a:srcRect/>
                    <a:stretch>
                      <a:fillRect/>
                    </a:stretch>
                  </pic:blipFill>
                  <pic:spPr bwMode="auto">
                    <a:xfrm>
                      <a:off x="0" y="0"/>
                      <a:ext cx="295910" cy="228600"/>
                    </a:xfrm>
                    <a:prstGeom prst="rect">
                      <a:avLst/>
                    </a:prstGeom>
                    <a:noFill/>
                    <a:ln>
                      <a:noFill/>
                    </a:ln>
                  </pic:spPr>
                </pic:pic>
              </a:graphicData>
            </a:graphic>
          </wp:inline>
        </w:drawing>
      </w:r>
      <w:r w:rsidR="00083667" w:rsidRPr="00E01287">
        <w:rPr>
          <w:rFonts w:eastAsia="Times New Roman"/>
          <w:sz w:val="28"/>
          <w:szCs w:val="28"/>
        </w:rPr>
        <w:t>замещение лицом должности, которая предусматривает обязанность принимать меры по предотвращению и урегулированию конфликта</w:t>
      </w:r>
    </w:p>
    <w:p w:rsidR="00F655EB" w:rsidRPr="00E01287" w:rsidRDefault="00F655EB">
      <w:pPr>
        <w:spacing w:line="47" w:lineRule="exact"/>
        <w:rPr>
          <w:sz w:val="28"/>
          <w:szCs w:val="28"/>
        </w:rPr>
      </w:pPr>
    </w:p>
    <w:p w:rsidR="00F655EB" w:rsidRPr="00E01287" w:rsidRDefault="00083667">
      <w:pPr>
        <w:spacing w:line="273" w:lineRule="auto"/>
        <w:ind w:right="1880" w:hanging="6"/>
        <w:jc w:val="both"/>
        <w:rPr>
          <w:sz w:val="28"/>
          <w:szCs w:val="28"/>
        </w:rPr>
      </w:pPr>
      <w:r w:rsidRPr="00E01287">
        <w:rPr>
          <w:noProof/>
          <w:sz w:val="28"/>
          <w:szCs w:val="28"/>
        </w:rPr>
        <w:drawing>
          <wp:inline distT="0" distB="0" distL="0" distR="0">
            <wp:extent cx="295910" cy="225425"/>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8">
                      <a:extLst/>
                    </a:blip>
                    <a:srcRect/>
                    <a:stretch>
                      <a:fillRect/>
                    </a:stretch>
                  </pic:blipFill>
                  <pic:spPr bwMode="auto">
                    <a:xfrm>
                      <a:off x="0" y="0"/>
                      <a:ext cx="295910" cy="225425"/>
                    </a:xfrm>
                    <a:prstGeom prst="rect">
                      <a:avLst/>
                    </a:prstGeom>
                    <a:noFill/>
                    <a:ln>
                      <a:noFill/>
                    </a:ln>
                  </pic:spPr>
                </pic:pic>
              </a:graphicData>
            </a:graphic>
          </wp:inline>
        </w:drawing>
      </w:r>
      <w:r w:rsidRPr="00E01287">
        <w:rPr>
          <w:rFonts w:eastAsia="Times New Roman"/>
          <w:sz w:val="28"/>
          <w:szCs w:val="28"/>
        </w:rPr>
        <w:t>влияние или возможность влияния личной заинтересованности на надлежащее, объективное и беспристрастное исполнение лицом должностных (служебных) обязанностей (осуществление полномочий)</w:t>
      </w:r>
    </w:p>
    <w:p w:rsidR="00F655EB" w:rsidRPr="00E01287" w:rsidRDefault="00F655EB">
      <w:pPr>
        <w:spacing w:line="34" w:lineRule="exact"/>
        <w:rPr>
          <w:sz w:val="28"/>
          <w:szCs w:val="28"/>
        </w:rPr>
      </w:pPr>
    </w:p>
    <w:p w:rsidR="00F655EB" w:rsidRPr="00E01287" w:rsidRDefault="00083667" w:rsidP="00E01287">
      <w:pPr>
        <w:spacing w:line="285" w:lineRule="auto"/>
        <w:ind w:right="520" w:hanging="6"/>
        <w:rPr>
          <w:sz w:val="28"/>
          <w:szCs w:val="28"/>
        </w:rPr>
      </w:pPr>
      <w:r w:rsidRPr="00E01287">
        <w:rPr>
          <w:noProof/>
          <w:sz w:val="28"/>
          <w:szCs w:val="28"/>
        </w:rPr>
        <w:drawing>
          <wp:inline distT="0" distB="0" distL="0" distR="0">
            <wp:extent cx="295910" cy="228600"/>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7">
                      <a:extLst/>
                    </a:blip>
                    <a:srcRect/>
                    <a:stretch>
                      <a:fillRect/>
                    </a:stretch>
                  </pic:blipFill>
                  <pic:spPr bwMode="auto">
                    <a:xfrm>
                      <a:off x="0" y="0"/>
                      <a:ext cx="295910" cy="228600"/>
                    </a:xfrm>
                    <a:prstGeom prst="rect">
                      <a:avLst/>
                    </a:prstGeom>
                    <a:noFill/>
                    <a:ln>
                      <a:noFill/>
                    </a:ln>
                  </pic:spPr>
                </pic:pic>
              </a:graphicData>
            </a:graphic>
          </wp:inline>
        </w:drawing>
      </w:r>
      <w:r w:rsidRPr="00E01287">
        <w:rPr>
          <w:rFonts w:eastAsia="Times New Roman"/>
          <w:sz w:val="28"/>
          <w:szCs w:val="28"/>
        </w:rPr>
        <w:t>замещение лицом должности, которая предусматривает обязанность принимать меры по предотвращению и урегулированию конфликта</w:t>
      </w:r>
    </w:p>
    <w:p w:rsidR="00F655EB" w:rsidRPr="00E01287" w:rsidRDefault="00083667" w:rsidP="00DD2E8E">
      <w:pPr>
        <w:numPr>
          <w:ilvl w:val="0"/>
          <w:numId w:val="7"/>
        </w:numPr>
        <w:tabs>
          <w:tab w:val="left" w:pos="617"/>
        </w:tabs>
        <w:spacing w:line="250" w:lineRule="auto"/>
        <w:ind w:right="500" w:firstLine="461"/>
        <w:jc w:val="both"/>
        <w:rPr>
          <w:rFonts w:eastAsia="Times New Roman"/>
          <w:sz w:val="28"/>
          <w:szCs w:val="28"/>
        </w:rPr>
      </w:pPr>
      <w:r w:rsidRPr="00E01287">
        <w:rPr>
          <w:rFonts w:eastAsia="Times New Roman"/>
          <w:sz w:val="28"/>
          <w:szCs w:val="28"/>
        </w:rPr>
        <w:t>действующего определения конфликта интересов есть основной признак – замещение лицом должности, которая предусматривает обязанность принимать меры по предотвращению и урегулированию конфликта интересов. Если личная заинтересованность лица и ее влияние на надлежащее, о</w:t>
      </w:r>
      <w:r w:rsidR="00E01287">
        <w:rPr>
          <w:rFonts w:eastAsia="Times New Roman"/>
          <w:sz w:val="28"/>
          <w:szCs w:val="28"/>
        </w:rPr>
        <w:t>бъективное и беспристрастное ис</w:t>
      </w:r>
      <w:r w:rsidRPr="00E01287">
        <w:rPr>
          <w:rFonts w:eastAsia="Times New Roman"/>
          <w:sz w:val="28"/>
          <w:szCs w:val="28"/>
        </w:rPr>
        <w:t>полнение им должностных (служебных) обязанностей (осуществление полномочий) зависит в большей или меньшей степени от самого лица, то наличие должности – объективное обстоятельство.</w:t>
      </w:r>
    </w:p>
    <w:p w:rsidR="00F655EB" w:rsidRPr="00E01287" w:rsidRDefault="00F655EB">
      <w:pPr>
        <w:spacing w:line="3" w:lineRule="exact"/>
        <w:rPr>
          <w:rFonts w:eastAsia="Times New Roman"/>
          <w:sz w:val="28"/>
          <w:szCs w:val="28"/>
        </w:rPr>
      </w:pPr>
    </w:p>
    <w:p w:rsidR="00F655EB" w:rsidRPr="00E01287" w:rsidRDefault="00083667">
      <w:pPr>
        <w:spacing w:line="270" w:lineRule="auto"/>
        <w:ind w:right="520" w:firstLine="454"/>
        <w:jc w:val="both"/>
        <w:rPr>
          <w:rFonts w:eastAsia="Times New Roman"/>
          <w:sz w:val="28"/>
          <w:szCs w:val="28"/>
        </w:rPr>
      </w:pPr>
      <w:r w:rsidRPr="00E01287">
        <w:rPr>
          <w:rFonts w:eastAsia="Times New Roman"/>
          <w:sz w:val="28"/>
          <w:szCs w:val="28"/>
        </w:rPr>
        <w:lastRenderedPageBreak/>
        <w:t xml:space="preserve">На лицо, замещающее должность, замещение которой предусматривает обязанность принимать меры по предотвращению </w:t>
      </w:r>
      <w:r w:rsidR="00E01287">
        <w:rPr>
          <w:rFonts w:eastAsia="Times New Roman"/>
          <w:sz w:val="28"/>
          <w:szCs w:val="28"/>
        </w:rPr>
        <w:t>и урегулированию конфликта инте</w:t>
      </w:r>
      <w:r w:rsidRPr="00E01287">
        <w:rPr>
          <w:rFonts w:eastAsia="Times New Roman"/>
          <w:sz w:val="28"/>
          <w:szCs w:val="28"/>
        </w:rPr>
        <w:t>ресов, в этих целях возлагаются следующие обязанности:</w:t>
      </w:r>
    </w:p>
    <w:p w:rsidR="00F655EB" w:rsidRDefault="00083667">
      <w:pPr>
        <w:spacing w:line="20" w:lineRule="exact"/>
        <w:rPr>
          <w:sz w:val="20"/>
          <w:szCs w:val="20"/>
        </w:rPr>
      </w:pPr>
      <w:r>
        <w:rPr>
          <w:noProof/>
          <w:sz w:val="20"/>
          <w:szCs w:val="20"/>
        </w:rPr>
        <w:drawing>
          <wp:anchor distT="0" distB="0" distL="114300" distR="114300" simplePos="0" relativeHeight="251618816" behindDoc="1" locked="0" layoutInCell="0" allowOverlap="1">
            <wp:simplePos x="0" y="0"/>
            <wp:positionH relativeFrom="column">
              <wp:posOffset>-33020</wp:posOffset>
            </wp:positionH>
            <wp:positionV relativeFrom="paragraph">
              <wp:posOffset>27305</wp:posOffset>
            </wp:positionV>
            <wp:extent cx="4648200" cy="462915"/>
            <wp:effectExtent l="0" t="0" r="0" b="0"/>
            <wp:wrapNone/>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9">
                      <a:extLst/>
                    </a:blip>
                    <a:srcRect/>
                    <a:stretch>
                      <a:fillRect/>
                    </a:stretch>
                  </pic:blipFill>
                  <pic:spPr bwMode="auto">
                    <a:xfrm>
                      <a:off x="0" y="0"/>
                      <a:ext cx="4648200" cy="462915"/>
                    </a:xfrm>
                    <a:prstGeom prst="rect">
                      <a:avLst/>
                    </a:prstGeom>
                    <a:noFill/>
                  </pic:spPr>
                </pic:pic>
              </a:graphicData>
            </a:graphic>
          </wp:anchor>
        </w:drawing>
      </w:r>
    </w:p>
    <w:p w:rsidR="00F655EB" w:rsidRDefault="00F655EB">
      <w:pPr>
        <w:spacing w:line="162" w:lineRule="exact"/>
        <w:rPr>
          <w:sz w:val="20"/>
          <w:szCs w:val="20"/>
        </w:rPr>
      </w:pPr>
    </w:p>
    <w:p w:rsidR="00F655EB" w:rsidRDefault="00083667">
      <w:pPr>
        <w:spacing w:line="293" w:lineRule="auto"/>
        <w:ind w:left="640" w:right="680"/>
        <w:rPr>
          <w:sz w:val="20"/>
          <w:szCs w:val="20"/>
        </w:rPr>
      </w:pPr>
      <w:r>
        <w:rPr>
          <w:rFonts w:ascii="Arial" w:eastAsia="Arial" w:hAnsi="Arial" w:cs="Arial"/>
          <w:sz w:val="18"/>
          <w:szCs w:val="18"/>
        </w:rPr>
        <w:t>принимать меры по недопущению любой возможности возникновения конфликта интересов и урегулированию возникшего конфликта интересов</w:t>
      </w:r>
    </w:p>
    <w:p w:rsidR="00F655EB" w:rsidRDefault="00083667">
      <w:pPr>
        <w:spacing w:line="20" w:lineRule="exact"/>
        <w:rPr>
          <w:sz w:val="20"/>
          <w:szCs w:val="20"/>
        </w:rPr>
      </w:pPr>
      <w:r>
        <w:rPr>
          <w:noProof/>
          <w:sz w:val="20"/>
          <w:szCs w:val="20"/>
        </w:rPr>
        <w:drawing>
          <wp:anchor distT="0" distB="0" distL="114300" distR="114300" simplePos="0" relativeHeight="251619840" behindDoc="1" locked="0" layoutInCell="0" allowOverlap="1">
            <wp:simplePos x="0" y="0"/>
            <wp:positionH relativeFrom="column">
              <wp:posOffset>-33020</wp:posOffset>
            </wp:positionH>
            <wp:positionV relativeFrom="paragraph">
              <wp:posOffset>94615</wp:posOffset>
            </wp:positionV>
            <wp:extent cx="4650105" cy="723900"/>
            <wp:effectExtent l="0" t="0" r="0" b="0"/>
            <wp:wrapNone/>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20">
                      <a:extLst/>
                    </a:blip>
                    <a:srcRect/>
                    <a:stretch>
                      <a:fillRect/>
                    </a:stretch>
                  </pic:blipFill>
                  <pic:spPr bwMode="auto">
                    <a:xfrm>
                      <a:off x="0" y="0"/>
                      <a:ext cx="4650105" cy="723900"/>
                    </a:xfrm>
                    <a:prstGeom prst="rect">
                      <a:avLst/>
                    </a:prstGeom>
                    <a:noFill/>
                  </pic:spPr>
                </pic:pic>
              </a:graphicData>
            </a:graphic>
          </wp:anchor>
        </w:drawing>
      </w:r>
    </w:p>
    <w:p w:rsidR="00F655EB" w:rsidRDefault="00F655EB">
      <w:pPr>
        <w:spacing w:line="254" w:lineRule="exact"/>
        <w:rPr>
          <w:sz w:val="20"/>
          <w:szCs w:val="20"/>
        </w:rPr>
      </w:pPr>
    </w:p>
    <w:p w:rsidR="00F655EB" w:rsidRDefault="00083667">
      <w:pPr>
        <w:spacing w:line="234" w:lineRule="auto"/>
        <w:ind w:left="640" w:right="660"/>
        <w:jc w:val="both"/>
        <w:rPr>
          <w:sz w:val="20"/>
          <w:szCs w:val="20"/>
        </w:rPr>
      </w:pPr>
      <w:r>
        <w:rPr>
          <w:rFonts w:ascii="Arial" w:eastAsia="Arial" w:hAnsi="Arial" w:cs="Arial"/>
          <w:sz w:val="20"/>
          <w:szCs w:val="20"/>
        </w:rPr>
        <w:t>уведомлять работодателя в порядке, определенном работодателем в со-ответствии с нормативными правовыми актами РФ, о личной заинтересо-ванности при исполнении трудовых обязанностей, которая может приве-сти к конфликту интересов</w:t>
      </w:r>
    </w:p>
    <w:p w:rsidR="00F655EB" w:rsidRDefault="00F655EB">
      <w:pPr>
        <w:spacing w:line="20" w:lineRule="exact"/>
        <w:rPr>
          <w:sz w:val="20"/>
          <w:szCs w:val="20"/>
        </w:rPr>
      </w:pPr>
    </w:p>
    <w:p w:rsidR="00E01287" w:rsidRDefault="00E01287">
      <w:pPr>
        <w:spacing w:line="286" w:lineRule="exact"/>
        <w:rPr>
          <w:sz w:val="20"/>
          <w:szCs w:val="20"/>
        </w:rPr>
      </w:pPr>
      <w:r>
        <w:rPr>
          <w:noProof/>
          <w:sz w:val="20"/>
          <w:szCs w:val="20"/>
        </w:rPr>
        <w:drawing>
          <wp:anchor distT="0" distB="0" distL="114300" distR="114300" simplePos="0" relativeHeight="251620864" behindDoc="1" locked="0" layoutInCell="0" allowOverlap="1">
            <wp:simplePos x="0" y="0"/>
            <wp:positionH relativeFrom="column">
              <wp:posOffset>-76835</wp:posOffset>
            </wp:positionH>
            <wp:positionV relativeFrom="paragraph">
              <wp:posOffset>74295</wp:posOffset>
            </wp:positionV>
            <wp:extent cx="4646295" cy="723900"/>
            <wp:effectExtent l="0" t="0" r="1905" b="0"/>
            <wp:wrapNone/>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21">
                      <a:extLst/>
                    </a:blip>
                    <a:srcRect/>
                    <a:stretch>
                      <a:fillRect/>
                    </a:stretch>
                  </pic:blipFill>
                  <pic:spPr bwMode="auto">
                    <a:xfrm>
                      <a:off x="0" y="0"/>
                      <a:ext cx="4646295" cy="723900"/>
                    </a:xfrm>
                    <a:prstGeom prst="rect">
                      <a:avLst/>
                    </a:prstGeom>
                    <a:noFill/>
                  </pic:spPr>
                </pic:pic>
              </a:graphicData>
            </a:graphic>
          </wp:anchor>
        </w:drawing>
      </w:r>
    </w:p>
    <w:p w:rsidR="00F655EB" w:rsidRDefault="00083667">
      <w:pPr>
        <w:spacing w:line="268" w:lineRule="auto"/>
        <w:ind w:left="640" w:right="660"/>
        <w:jc w:val="both"/>
        <w:rPr>
          <w:sz w:val="20"/>
          <w:szCs w:val="20"/>
        </w:rPr>
      </w:pPr>
      <w:r>
        <w:rPr>
          <w:rFonts w:ascii="Arial" w:eastAsia="Arial" w:hAnsi="Arial" w:cs="Arial"/>
          <w:sz w:val="18"/>
          <w:szCs w:val="18"/>
        </w:rPr>
        <w:t xml:space="preserve">передавать в целях предотвращения конфликта интересов </w:t>
      </w:r>
      <w:proofErr w:type="gramStart"/>
      <w:r>
        <w:rPr>
          <w:rFonts w:ascii="Arial" w:eastAsia="Arial" w:hAnsi="Arial" w:cs="Arial"/>
          <w:sz w:val="18"/>
          <w:szCs w:val="18"/>
        </w:rPr>
        <w:t>принадлежа-щие</w:t>
      </w:r>
      <w:proofErr w:type="gramEnd"/>
      <w:r>
        <w:rPr>
          <w:rFonts w:ascii="Arial" w:eastAsia="Arial" w:hAnsi="Arial" w:cs="Arial"/>
          <w:sz w:val="18"/>
          <w:szCs w:val="18"/>
        </w:rPr>
        <w:t xml:space="preserve"> ему ценные бумаги (доли участия, паи вуставных (складочных) ка-питалах организаций) в доверительное управление в соответствии с гра-жданским законодательством Российской Федерации</w:t>
      </w:r>
    </w:p>
    <w:p w:rsidR="00AA7C1A" w:rsidRDefault="00AA7C1A"/>
    <w:p w:rsidR="00AA7C1A" w:rsidRPr="00AA7C1A" w:rsidRDefault="00AA7C1A" w:rsidP="00AA7C1A"/>
    <w:p w:rsidR="00AA7C1A" w:rsidRPr="00AA7C1A" w:rsidRDefault="00AA7C1A" w:rsidP="00AA7C1A"/>
    <w:p w:rsidR="00AA7C1A" w:rsidRPr="00AA7C1A" w:rsidRDefault="00AA7C1A" w:rsidP="00AA7C1A"/>
    <w:p w:rsidR="00AA7C1A" w:rsidRPr="00AA7C1A" w:rsidRDefault="00AA7C1A" w:rsidP="00AA7C1A"/>
    <w:p w:rsidR="00AA7C1A" w:rsidRPr="00AA7C1A" w:rsidRDefault="00AA7C1A" w:rsidP="00AA7C1A"/>
    <w:p w:rsidR="00AA7C1A" w:rsidRPr="00AA7C1A" w:rsidRDefault="00AA7C1A" w:rsidP="00AA7C1A"/>
    <w:p w:rsidR="00AA7C1A" w:rsidRPr="00AA7C1A" w:rsidRDefault="00AA7C1A" w:rsidP="00AA7C1A"/>
    <w:p w:rsidR="00AA7C1A" w:rsidRPr="00AA7C1A" w:rsidRDefault="00AA7C1A" w:rsidP="00AA7C1A"/>
    <w:p w:rsidR="00AA7C1A" w:rsidRPr="00AA7C1A" w:rsidRDefault="00AA7C1A" w:rsidP="00AA7C1A"/>
    <w:p w:rsidR="00AA7C1A" w:rsidRPr="00AA7C1A" w:rsidRDefault="00AA7C1A" w:rsidP="00AA7C1A"/>
    <w:p w:rsidR="00AA7C1A" w:rsidRPr="00AA7C1A" w:rsidRDefault="00AA7C1A" w:rsidP="00AA7C1A"/>
    <w:p w:rsidR="00AA7C1A" w:rsidRPr="00AA7C1A" w:rsidRDefault="00AA7C1A" w:rsidP="00AA7C1A"/>
    <w:p w:rsidR="00AA7C1A" w:rsidRPr="00AA7C1A" w:rsidRDefault="00AA7C1A" w:rsidP="00AA7C1A"/>
    <w:p w:rsidR="00AA7C1A" w:rsidRPr="00AA7C1A" w:rsidRDefault="00AA7C1A" w:rsidP="00AA7C1A"/>
    <w:p w:rsidR="00AA7C1A" w:rsidRPr="00AA7C1A" w:rsidRDefault="00AA7C1A" w:rsidP="00AA7C1A"/>
    <w:p w:rsidR="00AA7C1A" w:rsidRPr="00AA7C1A" w:rsidRDefault="00AA7C1A" w:rsidP="00AA7C1A"/>
    <w:p w:rsidR="00AA7C1A" w:rsidRPr="00AA7C1A" w:rsidRDefault="00AA7C1A" w:rsidP="00AA7C1A"/>
    <w:p w:rsidR="00AA7C1A" w:rsidRPr="00AA7C1A" w:rsidRDefault="00AA7C1A" w:rsidP="00AA7C1A"/>
    <w:p w:rsidR="00AA7C1A" w:rsidRPr="00AA7C1A" w:rsidRDefault="00AA7C1A" w:rsidP="00AA7C1A"/>
    <w:p w:rsidR="00AA7C1A" w:rsidRPr="00AA7C1A" w:rsidRDefault="00AA7C1A" w:rsidP="00AA7C1A"/>
    <w:p w:rsidR="00AA7C1A" w:rsidRPr="00AA7C1A" w:rsidRDefault="00AA7C1A" w:rsidP="00AA7C1A"/>
    <w:p w:rsidR="00AA7C1A" w:rsidRPr="00AA7C1A" w:rsidRDefault="00AA7C1A" w:rsidP="00AA7C1A"/>
    <w:p w:rsidR="00AA7C1A" w:rsidRPr="00AA7C1A" w:rsidRDefault="00AA7C1A" w:rsidP="00AA7C1A"/>
    <w:p w:rsidR="00AA7C1A" w:rsidRPr="00AA7C1A" w:rsidRDefault="00AA7C1A" w:rsidP="00AA7C1A"/>
    <w:p w:rsidR="00AA7C1A" w:rsidRPr="00AA7C1A" w:rsidRDefault="00AA7C1A" w:rsidP="00AA7C1A"/>
    <w:p w:rsidR="00F655EB" w:rsidRPr="00AA7C1A" w:rsidRDefault="00F655EB" w:rsidP="00AA7C1A">
      <w:pPr>
        <w:sectPr w:rsidR="00F655EB" w:rsidRPr="00AA7C1A">
          <w:type w:val="continuous"/>
          <w:pgSz w:w="9640" w:h="14173"/>
          <w:pgMar w:top="1342" w:right="898" w:bottom="385" w:left="1020" w:header="0" w:footer="0" w:gutter="0"/>
          <w:cols w:space="720" w:equalWidth="0">
            <w:col w:w="7720"/>
          </w:cols>
        </w:sectPr>
      </w:pPr>
    </w:p>
    <w:p w:rsidR="00F655EB" w:rsidRPr="0044534A" w:rsidRDefault="00083667">
      <w:pPr>
        <w:spacing w:line="257" w:lineRule="auto"/>
        <w:ind w:right="540"/>
        <w:jc w:val="center"/>
        <w:rPr>
          <w:sz w:val="28"/>
          <w:szCs w:val="28"/>
        </w:rPr>
      </w:pPr>
      <w:r w:rsidRPr="0044534A">
        <w:rPr>
          <w:rFonts w:eastAsia="Times New Roman"/>
          <w:b/>
          <w:bCs/>
          <w:noProof/>
          <w:sz w:val="28"/>
          <w:szCs w:val="28"/>
        </w:rPr>
        <w:lastRenderedPageBreak/>
        <w:drawing>
          <wp:anchor distT="0" distB="0" distL="114300" distR="114300" simplePos="0" relativeHeight="251627008" behindDoc="1" locked="0" layoutInCell="0" allowOverlap="1">
            <wp:simplePos x="0" y="0"/>
            <wp:positionH relativeFrom="page">
              <wp:posOffset>575310</wp:posOffset>
            </wp:positionH>
            <wp:positionV relativeFrom="page">
              <wp:posOffset>828040</wp:posOffset>
            </wp:positionV>
            <wp:extent cx="4572635" cy="360045"/>
            <wp:effectExtent l="0" t="0" r="0" b="0"/>
            <wp:wrapNone/>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22">
                      <a:clrChange>
                        <a:clrFrom>
                          <a:srgbClr val="FFFFFF"/>
                        </a:clrFrom>
                        <a:clrTo>
                          <a:srgbClr val="FFFFFF">
                            <a:alpha val="0"/>
                          </a:srgbClr>
                        </a:clrTo>
                      </a:clrChange>
                      <a:extLst/>
                    </a:blip>
                    <a:srcRect/>
                    <a:stretch>
                      <a:fillRect/>
                    </a:stretch>
                  </pic:blipFill>
                  <pic:spPr bwMode="auto">
                    <a:xfrm>
                      <a:off x="0" y="0"/>
                      <a:ext cx="4572635" cy="360045"/>
                    </a:xfrm>
                    <a:prstGeom prst="rect">
                      <a:avLst/>
                    </a:prstGeom>
                    <a:noFill/>
                  </pic:spPr>
                </pic:pic>
              </a:graphicData>
            </a:graphic>
          </wp:anchor>
        </w:drawing>
      </w:r>
      <w:r w:rsidRPr="0044534A">
        <w:rPr>
          <w:rFonts w:eastAsia="Times New Roman"/>
          <w:b/>
          <w:bCs/>
          <w:sz w:val="28"/>
          <w:szCs w:val="28"/>
        </w:rPr>
        <w:t>Порядок уведомления о возникновении конфликта интересов или о возможности его возникновения</w:t>
      </w:r>
    </w:p>
    <w:p w:rsidR="00F655EB" w:rsidRDefault="00F655EB">
      <w:pPr>
        <w:spacing w:line="117" w:lineRule="exact"/>
        <w:rPr>
          <w:sz w:val="20"/>
          <w:szCs w:val="20"/>
        </w:rPr>
      </w:pPr>
    </w:p>
    <w:p w:rsidR="00F655EB" w:rsidRPr="0044534A" w:rsidRDefault="00083667" w:rsidP="0044534A">
      <w:pPr>
        <w:spacing w:line="289" w:lineRule="auto"/>
        <w:ind w:right="520" w:firstLine="454"/>
        <w:jc w:val="both"/>
        <w:rPr>
          <w:sz w:val="28"/>
          <w:szCs w:val="28"/>
        </w:rPr>
      </w:pPr>
      <w:r w:rsidRPr="0044534A">
        <w:rPr>
          <w:rFonts w:eastAsia="Times New Roman"/>
          <w:sz w:val="28"/>
          <w:szCs w:val="28"/>
        </w:rPr>
        <w:t xml:space="preserve">Рассмотрим подробнее алгоритм действий при </w:t>
      </w:r>
      <w:r w:rsidR="0044534A">
        <w:rPr>
          <w:rFonts w:eastAsia="Times New Roman"/>
          <w:sz w:val="28"/>
          <w:szCs w:val="28"/>
        </w:rPr>
        <w:t>в</w:t>
      </w:r>
      <w:r w:rsidRPr="0044534A">
        <w:rPr>
          <w:rFonts w:eastAsia="Times New Roman"/>
          <w:sz w:val="28"/>
          <w:szCs w:val="28"/>
        </w:rPr>
        <w:t>озникнове</w:t>
      </w:r>
      <w:r w:rsidR="0044534A">
        <w:rPr>
          <w:rFonts w:eastAsia="Times New Roman"/>
          <w:sz w:val="28"/>
          <w:szCs w:val="28"/>
        </w:rPr>
        <w:t xml:space="preserve">нии личной заинтересованности, </w:t>
      </w:r>
      <w:r w:rsidRPr="0044534A">
        <w:rPr>
          <w:rFonts w:eastAsia="Times New Roman"/>
          <w:sz w:val="28"/>
          <w:szCs w:val="28"/>
        </w:rPr>
        <w:t>которая приводит или может привести к конфликту интересов.</w:t>
      </w:r>
    </w:p>
    <w:p w:rsidR="00F655EB" w:rsidRDefault="00083667">
      <w:pPr>
        <w:spacing w:line="20" w:lineRule="exact"/>
        <w:rPr>
          <w:sz w:val="20"/>
          <w:szCs w:val="20"/>
        </w:rPr>
      </w:pPr>
      <w:r>
        <w:rPr>
          <w:noProof/>
          <w:sz w:val="20"/>
          <w:szCs w:val="20"/>
        </w:rPr>
        <w:drawing>
          <wp:anchor distT="0" distB="0" distL="114300" distR="114300" simplePos="0" relativeHeight="251628032" behindDoc="1" locked="0" layoutInCell="0" allowOverlap="1">
            <wp:simplePos x="0" y="0"/>
            <wp:positionH relativeFrom="column">
              <wp:posOffset>351790</wp:posOffset>
            </wp:positionH>
            <wp:positionV relativeFrom="paragraph">
              <wp:posOffset>125095</wp:posOffset>
            </wp:positionV>
            <wp:extent cx="3877310" cy="385445"/>
            <wp:effectExtent l="0" t="0" r="0" b="0"/>
            <wp:wrapNone/>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23">
                      <a:extLst/>
                    </a:blip>
                    <a:srcRect/>
                    <a:stretch>
                      <a:fillRect/>
                    </a:stretch>
                  </pic:blipFill>
                  <pic:spPr bwMode="auto">
                    <a:xfrm>
                      <a:off x="0" y="0"/>
                      <a:ext cx="3877310" cy="385445"/>
                    </a:xfrm>
                    <a:prstGeom prst="rect">
                      <a:avLst/>
                    </a:prstGeom>
                    <a:noFill/>
                  </pic:spPr>
                </pic:pic>
              </a:graphicData>
            </a:graphic>
          </wp:anchor>
        </w:drawing>
      </w:r>
    </w:p>
    <w:p w:rsidR="00F655EB" w:rsidRDefault="00F655EB">
      <w:pPr>
        <w:spacing w:line="220" w:lineRule="exact"/>
        <w:rPr>
          <w:sz w:val="20"/>
          <w:szCs w:val="20"/>
        </w:rPr>
      </w:pPr>
    </w:p>
    <w:p w:rsidR="00F655EB" w:rsidRDefault="00083667">
      <w:pPr>
        <w:ind w:right="520"/>
        <w:jc w:val="center"/>
        <w:rPr>
          <w:sz w:val="20"/>
          <w:szCs w:val="20"/>
        </w:rPr>
      </w:pPr>
      <w:r>
        <w:rPr>
          <w:rFonts w:ascii="Arial" w:eastAsia="Arial" w:hAnsi="Arial" w:cs="Arial"/>
          <w:color w:val="FFFFFF"/>
        </w:rPr>
        <w:t>Алгоритм действий при возникновении конфликта</w:t>
      </w:r>
    </w:p>
    <w:p w:rsidR="00F655EB" w:rsidRDefault="00083667">
      <w:pPr>
        <w:ind w:right="520"/>
        <w:jc w:val="center"/>
        <w:rPr>
          <w:sz w:val="20"/>
          <w:szCs w:val="20"/>
        </w:rPr>
      </w:pPr>
      <w:r>
        <w:rPr>
          <w:rFonts w:ascii="Arial" w:eastAsia="Arial" w:hAnsi="Arial" w:cs="Arial"/>
          <w:color w:val="FFFFFF"/>
        </w:rPr>
        <w:t>(конфликтов) интересов</w:t>
      </w:r>
    </w:p>
    <w:p w:rsidR="00F655EB" w:rsidRDefault="00083667">
      <w:pPr>
        <w:spacing w:line="20" w:lineRule="exact"/>
        <w:rPr>
          <w:sz w:val="20"/>
          <w:szCs w:val="20"/>
        </w:rPr>
      </w:pPr>
      <w:r>
        <w:rPr>
          <w:noProof/>
          <w:sz w:val="20"/>
          <w:szCs w:val="20"/>
        </w:rPr>
        <w:drawing>
          <wp:anchor distT="0" distB="0" distL="114300" distR="114300" simplePos="0" relativeHeight="251629056" behindDoc="1" locked="0" layoutInCell="0" allowOverlap="1">
            <wp:simplePos x="0" y="0"/>
            <wp:positionH relativeFrom="column">
              <wp:posOffset>4445</wp:posOffset>
            </wp:positionH>
            <wp:positionV relativeFrom="paragraph">
              <wp:posOffset>38100</wp:posOffset>
            </wp:positionV>
            <wp:extent cx="4572000" cy="1056640"/>
            <wp:effectExtent l="0" t="0" r="0" b="0"/>
            <wp:wrapNone/>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24">
                      <a:extLst/>
                    </a:blip>
                    <a:srcRect/>
                    <a:stretch>
                      <a:fillRect/>
                    </a:stretch>
                  </pic:blipFill>
                  <pic:spPr bwMode="auto">
                    <a:xfrm>
                      <a:off x="0" y="0"/>
                      <a:ext cx="4572000" cy="1056640"/>
                    </a:xfrm>
                    <a:prstGeom prst="rect">
                      <a:avLst/>
                    </a:prstGeom>
                    <a:noFill/>
                  </pic:spPr>
                </pic:pic>
              </a:graphicData>
            </a:graphic>
          </wp:anchor>
        </w:drawing>
      </w:r>
    </w:p>
    <w:p w:rsidR="00F655EB" w:rsidRDefault="00F655EB">
      <w:pPr>
        <w:spacing w:line="245" w:lineRule="exact"/>
        <w:rPr>
          <w:sz w:val="20"/>
          <w:szCs w:val="20"/>
        </w:rPr>
      </w:pPr>
    </w:p>
    <w:p w:rsidR="00F655EB" w:rsidRDefault="00083667" w:rsidP="00DD2E8E">
      <w:pPr>
        <w:numPr>
          <w:ilvl w:val="0"/>
          <w:numId w:val="9"/>
        </w:numPr>
        <w:tabs>
          <w:tab w:val="left" w:pos="825"/>
        </w:tabs>
        <w:spacing w:line="222" w:lineRule="auto"/>
        <w:ind w:left="380" w:right="880" w:firstLine="294"/>
        <w:rPr>
          <w:rFonts w:ascii="Arial" w:eastAsia="Arial" w:hAnsi="Arial" w:cs="Arial"/>
          <w:sz w:val="20"/>
          <w:szCs w:val="20"/>
        </w:rPr>
      </w:pPr>
      <w:r>
        <w:rPr>
          <w:rFonts w:ascii="Arial" w:eastAsia="Arial" w:hAnsi="Arial" w:cs="Arial"/>
          <w:sz w:val="20"/>
          <w:szCs w:val="20"/>
        </w:rPr>
        <w:t>служащего или лица, замещающего соответствующую должность, возникает личная заинтересованность, которая, по его мнению, приводит или может привести к конфликту интересов</w:t>
      </w:r>
    </w:p>
    <w:p w:rsidR="00F655EB" w:rsidRDefault="00F655EB">
      <w:pPr>
        <w:spacing w:line="169" w:lineRule="exact"/>
        <w:rPr>
          <w:sz w:val="20"/>
          <w:szCs w:val="20"/>
        </w:rPr>
      </w:pPr>
    </w:p>
    <w:p w:rsidR="00F655EB" w:rsidRDefault="00083667">
      <w:pPr>
        <w:ind w:right="520"/>
        <w:jc w:val="center"/>
        <w:rPr>
          <w:sz w:val="20"/>
          <w:szCs w:val="20"/>
        </w:rPr>
      </w:pPr>
      <w:r>
        <w:rPr>
          <w:rFonts w:ascii="Arial" w:eastAsia="Arial" w:hAnsi="Arial" w:cs="Arial"/>
          <w:sz w:val="20"/>
          <w:szCs w:val="20"/>
        </w:rPr>
        <w:t>Служащий или лицо, замещающее должность, составляет письменное</w:t>
      </w:r>
    </w:p>
    <w:p w:rsidR="00F655EB" w:rsidRDefault="00083667">
      <w:pPr>
        <w:ind w:right="520"/>
        <w:jc w:val="center"/>
        <w:rPr>
          <w:sz w:val="20"/>
          <w:szCs w:val="20"/>
        </w:rPr>
      </w:pPr>
      <w:r>
        <w:rPr>
          <w:rFonts w:ascii="Arial" w:eastAsia="Arial" w:hAnsi="Arial" w:cs="Arial"/>
          <w:sz w:val="20"/>
          <w:szCs w:val="20"/>
        </w:rPr>
        <w:t>уведомление по установленной форме (образец прилагается)</w:t>
      </w:r>
    </w:p>
    <w:p w:rsidR="00F655EB" w:rsidRDefault="00083667">
      <w:pPr>
        <w:spacing w:line="20" w:lineRule="exact"/>
        <w:rPr>
          <w:sz w:val="20"/>
          <w:szCs w:val="20"/>
        </w:rPr>
      </w:pPr>
      <w:r>
        <w:rPr>
          <w:noProof/>
          <w:sz w:val="20"/>
          <w:szCs w:val="20"/>
        </w:rPr>
        <w:drawing>
          <wp:anchor distT="0" distB="0" distL="114300" distR="114300" simplePos="0" relativeHeight="251630080" behindDoc="1" locked="0" layoutInCell="0" allowOverlap="1">
            <wp:simplePos x="0" y="0"/>
            <wp:positionH relativeFrom="column">
              <wp:posOffset>4445</wp:posOffset>
            </wp:positionH>
            <wp:positionV relativeFrom="paragraph">
              <wp:posOffset>124460</wp:posOffset>
            </wp:positionV>
            <wp:extent cx="4572000" cy="3253740"/>
            <wp:effectExtent l="0" t="0" r="0" b="0"/>
            <wp:wrapNone/>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25">
                      <a:extLst/>
                    </a:blip>
                    <a:srcRect/>
                    <a:stretch>
                      <a:fillRect/>
                    </a:stretch>
                  </pic:blipFill>
                  <pic:spPr bwMode="auto">
                    <a:xfrm>
                      <a:off x="0" y="0"/>
                      <a:ext cx="4572000" cy="3253740"/>
                    </a:xfrm>
                    <a:prstGeom prst="rect">
                      <a:avLst/>
                    </a:prstGeom>
                    <a:noFill/>
                  </pic:spPr>
                </pic:pic>
              </a:graphicData>
            </a:graphic>
          </wp:anchor>
        </w:drawing>
      </w:r>
    </w:p>
    <w:p w:rsidR="00F655EB" w:rsidRDefault="00F655EB">
      <w:pPr>
        <w:spacing w:line="201" w:lineRule="exact"/>
        <w:rPr>
          <w:sz w:val="20"/>
          <w:szCs w:val="20"/>
        </w:rPr>
      </w:pPr>
    </w:p>
    <w:p w:rsidR="00F655EB" w:rsidRDefault="00083667">
      <w:pPr>
        <w:spacing w:line="251" w:lineRule="auto"/>
        <w:ind w:left="460" w:right="980" w:firstLine="4"/>
        <w:jc w:val="both"/>
        <w:rPr>
          <w:sz w:val="20"/>
          <w:szCs w:val="20"/>
        </w:rPr>
      </w:pPr>
      <w:r>
        <w:rPr>
          <w:rFonts w:ascii="Arial" w:eastAsia="Arial" w:hAnsi="Arial" w:cs="Arial"/>
          <w:sz w:val="18"/>
          <w:szCs w:val="18"/>
        </w:rPr>
        <w:t xml:space="preserve">Служащий или лицо, замещающее должность, направляет уведомление представителю нанимателя, либо в кадровое </w:t>
      </w:r>
      <w:proofErr w:type="gramStart"/>
      <w:r>
        <w:rPr>
          <w:rFonts w:ascii="Arial" w:eastAsia="Arial" w:hAnsi="Arial" w:cs="Arial"/>
          <w:sz w:val="18"/>
          <w:szCs w:val="18"/>
        </w:rPr>
        <w:t>подразделение</w:t>
      </w:r>
      <w:proofErr w:type="gramEnd"/>
      <w:r>
        <w:rPr>
          <w:rFonts w:ascii="Arial" w:eastAsia="Arial" w:hAnsi="Arial" w:cs="Arial"/>
          <w:sz w:val="18"/>
          <w:szCs w:val="18"/>
        </w:rPr>
        <w:t xml:space="preserve"> либо лицу, в должностные обязанности которого входит работа по профилактике</w:t>
      </w:r>
    </w:p>
    <w:p w:rsidR="00F655EB" w:rsidRDefault="00F655EB">
      <w:pPr>
        <w:spacing w:line="206" w:lineRule="exact"/>
        <w:rPr>
          <w:sz w:val="20"/>
          <w:szCs w:val="20"/>
        </w:rPr>
      </w:pPr>
    </w:p>
    <w:p w:rsidR="00F655EB" w:rsidRDefault="00083667">
      <w:pPr>
        <w:spacing w:line="300" w:lineRule="auto"/>
        <w:ind w:right="520"/>
        <w:jc w:val="center"/>
        <w:rPr>
          <w:sz w:val="20"/>
          <w:szCs w:val="20"/>
        </w:rPr>
      </w:pPr>
      <w:r>
        <w:rPr>
          <w:rFonts w:ascii="Arial" w:eastAsia="Arial" w:hAnsi="Arial" w:cs="Arial"/>
          <w:sz w:val="17"/>
          <w:szCs w:val="17"/>
        </w:rPr>
        <w:t>Поступившее уведомление регистрируется. Копия зарегистрированного уведомления с отметкой о регистрации выдается служащему или лицу, замещающему должность</w:t>
      </w:r>
    </w:p>
    <w:p w:rsidR="00F655EB" w:rsidRDefault="00F655EB">
      <w:pPr>
        <w:spacing w:line="187" w:lineRule="exact"/>
        <w:rPr>
          <w:sz w:val="20"/>
          <w:szCs w:val="20"/>
        </w:rPr>
      </w:pPr>
    </w:p>
    <w:p w:rsidR="00F655EB" w:rsidRDefault="00083667">
      <w:pPr>
        <w:spacing w:line="270" w:lineRule="auto"/>
        <w:ind w:right="500"/>
        <w:jc w:val="center"/>
        <w:rPr>
          <w:sz w:val="20"/>
          <w:szCs w:val="20"/>
        </w:rPr>
      </w:pPr>
      <w:r>
        <w:rPr>
          <w:rFonts w:ascii="Arial" w:eastAsia="Arial" w:hAnsi="Arial" w:cs="Arial"/>
          <w:sz w:val="18"/>
          <w:szCs w:val="18"/>
        </w:rPr>
        <w:t>Зарегистрированное уведомление передается для рассмотрения представителю нанимателя (работодателю), который принимает одно из решений</w:t>
      </w:r>
    </w:p>
    <w:p w:rsidR="00F655EB" w:rsidRDefault="00F655EB">
      <w:pPr>
        <w:spacing w:line="200" w:lineRule="exact"/>
        <w:rPr>
          <w:sz w:val="20"/>
          <w:szCs w:val="20"/>
        </w:rPr>
      </w:pPr>
    </w:p>
    <w:p w:rsidR="00F655EB" w:rsidRDefault="00F655EB">
      <w:pPr>
        <w:spacing w:line="224" w:lineRule="exact"/>
        <w:rPr>
          <w:sz w:val="20"/>
          <w:szCs w:val="20"/>
        </w:rPr>
      </w:pPr>
    </w:p>
    <w:tbl>
      <w:tblPr>
        <w:tblW w:w="0" w:type="auto"/>
        <w:tblLayout w:type="fixed"/>
        <w:tblCellMar>
          <w:left w:w="0" w:type="dxa"/>
          <w:right w:w="0" w:type="dxa"/>
        </w:tblCellMar>
        <w:tblLook w:val="04A0"/>
      </w:tblPr>
      <w:tblGrid>
        <w:gridCol w:w="3600"/>
        <w:gridCol w:w="3600"/>
        <w:gridCol w:w="20"/>
      </w:tblGrid>
      <w:tr w:rsidR="00F655EB">
        <w:trPr>
          <w:trHeight w:val="250"/>
        </w:trPr>
        <w:tc>
          <w:tcPr>
            <w:tcW w:w="3600" w:type="dxa"/>
            <w:vAlign w:val="bottom"/>
          </w:tcPr>
          <w:p w:rsidR="00F655EB" w:rsidRDefault="00083667">
            <w:pPr>
              <w:ind w:right="80"/>
              <w:jc w:val="center"/>
              <w:rPr>
                <w:sz w:val="20"/>
                <w:szCs w:val="20"/>
              </w:rPr>
            </w:pPr>
            <w:r>
              <w:rPr>
                <w:rFonts w:ascii="Arial" w:eastAsia="Arial" w:hAnsi="Arial" w:cs="Arial"/>
                <w:w w:val="91"/>
                <w:sz w:val="20"/>
                <w:szCs w:val="20"/>
              </w:rPr>
              <w:t>Представитель нанимателя может</w:t>
            </w:r>
          </w:p>
        </w:tc>
        <w:tc>
          <w:tcPr>
            <w:tcW w:w="3600" w:type="dxa"/>
            <w:vAlign w:val="bottom"/>
          </w:tcPr>
          <w:p w:rsidR="00F655EB" w:rsidRDefault="00083667">
            <w:pPr>
              <w:ind w:left="120"/>
              <w:jc w:val="center"/>
              <w:rPr>
                <w:sz w:val="20"/>
                <w:szCs w:val="20"/>
              </w:rPr>
            </w:pPr>
            <w:r>
              <w:rPr>
                <w:rFonts w:ascii="Arial" w:eastAsia="Arial" w:hAnsi="Arial" w:cs="Arial"/>
                <w:w w:val="91"/>
                <w:sz w:val="20"/>
                <w:szCs w:val="20"/>
              </w:rPr>
              <w:t>Представитель нанимателя</w:t>
            </w:r>
          </w:p>
        </w:tc>
        <w:tc>
          <w:tcPr>
            <w:tcW w:w="0" w:type="dxa"/>
            <w:vAlign w:val="bottom"/>
          </w:tcPr>
          <w:p w:rsidR="00F655EB" w:rsidRDefault="00F655EB">
            <w:pPr>
              <w:rPr>
                <w:sz w:val="1"/>
                <w:szCs w:val="1"/>
              </w:rPr>
            </w:pPr>
          </w:p>
        </w:tc>
      </w:tr>
      <w:tr w:rsidR="00F655EB">
        <w:trPr>
          <w:trHeight w:val="220"/>
        </w:trPr>
        <w:tc>
          <w:tcPr>
            <w:tcW w:w="3600" w:type="dxa"/>
            <w:vAlign w:val="bottom"/>
          </w:tcPr>
          <w:p w:rsidR="00F655EB" w:rsidRDefault="00083667">
            <w:pPr>
              <w:spacing w:line="220" w:lineRule="exact"/>
              <w:ind w:right="80"/>
              <w:jc w:val="center"/>
              <w:rPr>
                <w:sz w:val="20"/>
                <w:szCs w:val="20"/>
              </w:rPr>
            </w:pPr>
            <w:r>
              <w:rPr>
                <w:rFonts w:ascii="Arial" w:eastAsia="Arial" w:hAnsi="Arial" w:cs="Arial"/>
                <w:w w:val="93"/>
                <w:sz w:val="20"/>
                <w:szCs w:val="20"/>
              </w:rPr>
              <w:t>передать уведомление</w:t>
            </w:r>
          </w:p>
        </w:tc>
        <w:tc>
          <w:tcPr>
            <w:tcW w:w="3600" w:type="dxa"/>
            <w:vAlign w:val="bottom"/>
          </w:tcPr>
          <w:p w:rsidR="00F655EB" w:rsidRDefault="00083667">
            <w:pPr>
              <w:spacing w:line="220" w:lineRule="exact"/>
              <w:ind w:left="120"/>
              <w:jc w:val="center"/>
              <w:rPr>
                <w:sz w:val="20"/>
                <w:szCs w:val="20"/>
              </w:rPr>
            </w:pPr>
            <w:r>
              <w:rPr>
                <w:rFonts w:ascii="Arial" w:eastAsia="Arial" w:hAnsi="Arial" w:cs="Arial"/>
                <w:w w:val="92"/>
                <w:sz w:val="20"/>
                <w:szCs w:val="20"/>
              </w:rPr>
              <w:t>может рассмотреть уведомление</w:t>
            </w:r>
          </w:p>
        </w:tc>
        <w:tc>
          <w:tcPr>
            <w:tcW w:w="0" w:type="dxa"/>
            <w:vAlign w:val="bottom"/>
          </w:tcPr>
          <w:p w:rsidR="00F655EB" w:rsidRDefault="00F655EB">
            <w:pPr>
              <w:rPr>
                <w:sz w:val="1"/>
                <w:szCs w:val="1"/>
              </w:rPr>
            </w:pPr>
          </w:p>
        </w:tc>
      </w:tr>
      <w:tr w:rsidR="00F655EB">
        <w:trPr>
          <w:trHeight w:val="220"/>
        </w:trPr>
        <w:tc>
          <w:tcPr>
            <w:tcW w:w="3600" w:type="dxa"/>
            <w:vAlign w:val="bottom"/>
          </w:tcPr>
          <w:p w:rsidR="00F655EB" w:rsidRDefault="00083667">
            <w:pPr>
              <w:spacing w:line="220" w:lineRule="exact"/>
              <w:ind w:right="80"/>
              <w:jc w:val="center"/>
              <w:rPr>
                <w:sz w:val="20"/>
                <w:szCs w:val="20"/>
              </w:rPr>
            </w:pPr>
            <w:r>
              <w:rPr>
                <w:rFonts w:ascii="Arial" w:eastAsia="Arial" w:hAnsi="Arial" w:cs="Arial"/>
                <w:w w:val="94"/>
                <w:sz w:val="20"/>
                <w:szCs w:val="20"/>
              </w:rPr>
              <w:t>в комиссию по урегулированию</w:t>
            </w:r>
          </w:p>
        </w:tc>
        <w:tc>
          <w:tcPr>
            <w:tcW w:w="3600" w:type="dxa"/>
            <w:vAlign w:val="bottom"/>
          </w:tcPr>
          <w:p w:rsidR="00F655EB" w:rsidRDefault="00083667">
            <w:pPr>
              <w:spacing w:line="220" w:lineRule="exact"/>
              <w:ind w:left="120"/>
              <w:jc w:val="center"/>
              <w:rPr>
                <w:sz w:val="20"/>
                <w:szCs w:val="20"/>
              </w:rPr>
            </w:pPr>
            <w:r>
              <w:rPr>
                <w:rFonts w:ascii="Arial" w:eastAsia="Arial" w:hAnsi="Arial" w:cs="Arial"/>
                <w:w w:val="93"/>
                <w:sz w:val="20"/>
                <w:szCs w:val="20"/>
              </w:rPr>
              <w:t>или поручить его рассмотрение</w:t>
            </w:r>
          </w:p>
        </w:tc>
        <w:tc>
          <w:tcPr>
            <w:tcW w:w="0" w:type="dxa"/>
            <w:vAlign w:val="bottom"/>
          </w:tcPr>
          <w:p w:rsidR="00F655EB" w:rsidRDefault="00F655EB">
            <w:pPr>
              <w:rPr>
                <w:sz w:val="1"/>
                <w:szCs w:val="1"/>
              </w:rPr>
            </w:pPr>
          </w:p>
        </w:tc>
      </w:tr>
      <w:tr w:rsidR="00F655EB">
        <w:trPr>
          <w:trHeight w:val="250"/>
        </w:trPr>
        <w:tc>
          <w:tcPr>
            <w:tcW w:w="3600" w:type="dxa"/>
            <w:vAlign w:val="bottom"/>
          </w:tcPr>
          <w:p w:rsidR="00F655EB" w:rsidRDefault="00083667">
            <w:pPr>
              <w:ind w:right="100"/>
              <w:jc w:val="center"/>
              <w:rPr>
                <w:sz w:val="20"/>
                <w:szCs w:val="20"/>
              </w:rPr>
            </w:pPr>
            <w:r>
              <w:rPr>
                <w:rFonts w:ascii="Arial" w:eastAsia="Arial" w:hAnsi="Arial" w:cs="Arial"/>
                <w:w w:val="93"/>
                <w:sz w:val="20"/>
                <w:szCs w:val="20"/>
              </w:rPr>
              <w:t>конфликта интересов</w:t>
            </w:r>
          </w:p>
        </w:tc>
        <w:tc>
          <w:tcPr>
            <w:tcW w:w="3600" w:type="dxa"/>
            <w:vAlign w:val="bottom"/>
          </w:tcPr>
          <w:p w:rsidR="00F655EB" w:rsidRDefault="00083667">
            <w:pPr>
              <w:ind w:left="120"/>
              <w:jc w:val="center"/>
              <w:rPr>
                <w:sz w:val="20"/>
                <w:szCs w:val="20"/>
              </w:rPr>
            </w:pPr>
            <w:r>
              <w:rPr>
                <w:rFonts w:ascii="Arial" w:eastAsia="Arial" w:hAnsi="Arial" w:cs="Arial"/>
                <w:w w:val="93"/>
                <w:sz w:val="20"/>
                <w:szCs w:val="20"/>
              </w:rPr>
              <w:t>председателю комиссии по</w:t>
            </w:r>
          </w:p>
        </w:tc>
        <w:tc>
          <w:tcPr>
            <w:tcW w:w="0" w:type="dxa"/>
            <w:vAlign w:val="bottom"/>
          </w:tcPr>
          <w:p w:rsidR="00F655EB" w:rsidRDefault="00F655EB">
            <w:pPr>
              <w:rPr>
                <w:sz w:val="1"/>
                <w:szCs w:val="1"/>
              </w:rPr>
            </w:pPr>
          </w:p>
        </w:tc>
      </w:tr>
      <w:tr w:rsidR="00F655EB">
        <w:trPr>
          <w:trHeight w:val="240"/>
        </w:trPr>
        <w:tc>
          <w:tcPr>
            <w:tcW w:w="3600" w:type="dxa"/>
            <w:vMerge w:val="restart"/>
            <w:vAlign w:val="bottom"/>
          </w:tcPr>
          <w:p w:rsidR="00F655EB" w:rsidRDefault="00083667">
            <w:pPr>
              <w:ind w:right="80"/>
              <w:jc w:val="center"/>
              <w:rPr>
                <w:sz w:val="20"/>
                <w:szCs w:val="20"/>
              </w:rPr>
            </w:pPr>
            <w:r>
              <w:rPr>
                <w:rFonts w:ascii="Arial" w:eastAsia="Arial" w:hAnsi="Arial" w:cs="Arial"/>
                <w:w w:val="91"/>
                <w:sz w:val="20"/>
                <w:szCs w:val="20"/>
              </w:rPr>
              <w:t>Представитель нанимателя может</w:t>
            </w:r>
          </w:p>
        </w:tc>
        <w:tc>
          <w:tcPr>
            <w:tcW w:w="3600" w:type="dxa"/>
            <w:vAlign w:val="bottom"/>
          </w:tcPr>
          <w:p w:rsidR="00F655EB" w:rsidRDefault="00083667">
            <w:pPr>
              <w:ind w:left="100"/>
              <w:jc w:val="center"/>
              <w:rPr>
                <w:sz w:val="20"/>
                <w:szCs w:val="20"/>
              </w:rPr>
            </w:pPr>
            <w:r>
              <w:rPr>
                <w:rFonts w:ascii="Arial" w:eastAsia="Arial" w:hAnsi="Arial" w:cs="Arial"/>
                <w:w w:val="94"/>
                <w:sz w:val="20"/>
                <w:szCs w:val="20"/>
              </w:rPr>
              <w:t>урегулированию конфликта интересов</w:t>
            </w:r>
          </w:p>
        </w:tc>
        <w:tc>
          <w:tcPr>
            <w:tcW w:w="0" w:type="dxa"/>
            <w:vAlign w:val="bottom"/>
          </w:tcPr>
          <w:p w:rsidR="00F655EB" w:rsidRDefault="00F655EB">
            <w:pPr>
              <w:rPr>
                <w:sz w:val="1"/>
                <w:szCs w:val="1"/>
              </w:rPr>
            </w:pPr>
          </w:p>
        </w:tc>
      </w:tr>
      <w:tr w:rsidR="00F655EB">
        <w:trPr>
          <w:trHeight w:val="192"/>
        </w:trPr>
        <w:tc>
          <w:tcPr>
            <w:tcW w:w="3600" w:type="dxa"/>
            <w:vMerge/>
            <w:vAlign w:val="bottom"/>
          </w:tcPr>
          <w:p w:rsidR="00F655EB" w:rsidRDefault="00F655EB">
            <w:pPr>
              <w:rPr>
                <w:sz w:val="16"/>
                <w:szCs w:val="16"/>
              </w:rPr>
            </w:pPr>
          </w:p>
        </w:tc>
        <w:tc>
          <w:tcPr>
            <w:tcW w:w="3600" w:type="dxa"/>
            <w:vAlign w:val="bottom"/>
          </w:tcPr>
          <w:p w:rsidR="00F655EB" w:rsidRDefault="00F655EB">
            <w:pPr>
              <w:rPr>
                <w:sz w:val="16"/>
                <w:szCs w:val="16"/>
              </w:rPr>
            </w:pPr>
          </w:p>
        </w:tc>
        <w:tc>
          <w:tcPr>
            <w:tcW w:w="0" w:type="dxa"/>
            <w:vAlign w:val="bottom"/>
          </w:tcPr>
          <w:p w:rsidR="00F655EB" w:rsidRDefault="00F655EB">
            <w:pPr>
              <w:rPr>
                <w:sz w:val="1"/>
                <w:szCs w:val="1"/>
              </w:rPr>
            </w:pPr>
          </w:p>
        </w:tc>
      </w:tr>
      <w:tr w:rsidR="00F655EB">
        <w:trPr>
          <w:trHeight w:val="220"/>
        </w:trPr>
        <w:tc>
          <w:tcPr>
            <w:tcW w:w="3600" w:type="dxa"/>
            <w:vAlign w:val="bottom"/>
          </w:tcPr>
          <w:p w:rsidR="00F655EB" w:rsidRDefault="00083667">
            <w:pPr>
              <w:spacing w:line="220" w:lineRule="exact"/>
              <w:ind w:right="80"/>
              <w:jc w:val="center"/>
              <w:rPr>
                <w:sz w:val="20"/>
                <w:szCs w:val="20"/>
              </w:rPr>
            </w:pPr>
            <w:r>
              <w:rPr>
                <w:rFonts w:ascii="Arial" w:eastAsia="Arial" w:hAnsi="Arial" w:cs="Arial"/>
                <w:w w:val="93"/>
                <w:sz w:val="20"/>
                <w:szCs w:val="20"/>
              </w:rPr>
              <w:t>направить уведомление в кадровое</w:t>
            </w:r>
          </w:p>
        </w:tc>
        <w:tc>
          <w:tcPr>
            <w:tcW w:w="3600" w:type="dxa"/>
            <w:vMerge w:val="restart"/>
            <w:vAlign w:val="bottom"/>
          </w:tcPr>
          <w:p w:rsidR="00F655EB" w:rsidRDefault="00083667">
            <w:pPr>
              <w:ind w:left="100"/>
              <w:jc w:val="center"/>
              <w:rPr>
                <w:sz w:val="20"/>
                <w:szCs w:val="20"/>
              </w:rPr>
            </w:pPr>
            <w:r>
              <w:rPr>
                <w:rFonts w:ascii="Arial" w:eastAsia="Arial" w:hAnsi="Arial" w:cs="Arial"/>
                <w:w w:val="93"/>
                <w:sz w:val="20"/>
                <w:szCs w:val="20"/>
              </w:rPr>
              <w:t>Кадровое подразделение</w:t>
            </w:r>
          </w:p>
        </w:tc>
        <w:tc>
          <w:tcPr>
            <w:tcW w:w="0" w:type="dxa"/>
            <w:vAlign w:val="bottom"/>
          </w:tcPr>
          <w:p w:rsidR="00F655EB" w:rsidRDefault="00F655EB">
            <w:pPr>
              <w:rPr>
                <w:sz w:val="1"/>
                <w:szCs w:val="1"/>
              </w:rPr>
            </w:pPr>
          </w:p>
        </w:tc>
      </w:tr>
      <w:tr w:rsidR="00F655EB">
        <w:trPr>
          <w:trHeight w:val="190"/>
        </w:trPr>
        <w:tc>
          <w:tcPr>
            <w:tcW w:w="3600" w:type="dxa"/>
            <w:vAlign w:val="bottom"/>
          </w:tcPr>
          <w:p w:rsidR="00F655EB" w:rsidRDefault="00083667">
            <w:pPr>
              <w:spacing w:line="190" w:lineRule="exact"/>
              <w:ind w:right="80"/>
              <w:jc w:val="center"/>
              <w:rPr>
                <w:sz w:val="20"/>
                <w:szCs w:val="20"/>
              </w:rPr>
            </w:pPr>
            <w:r>
              <w:rPr>
                <w:rFonts w:ascii="Arial" w:eastAsia="Arial" w:hAnsi="Arial" w:cs="Arial"/>
                <w:w w:val="92"/>
                <w:sz w:val="20"/>
                <w:szCs w:val="20"/>
              </w:rPr>
              <w:t>подразделение (лицу, в должностные</w:t>
            </w:r>
          </w:p>
        </w:tc>
        <w:tc>
          <w:tcPr>
            <w:tcW w:w="3600" w:type="dxa"/>
            <w:vMerge/>
            <w:vAlign w:val="bottom"/>
          </w:tcPr>
          <w:p w:rsidR="00F655EB" w:rsidRDefault="00F655EB">
            <w:pPr>
              <w:rPr>
                <w:sz w:val="16"/>
                <w:szCs w:val="16"/>
              </w:rPr>
            </w:pPr>
          </w:p>
        </w:tc>
        <w:tc>
          <w:tcPr>
            <w:tcW w:w="0" w:type="dxa"/>
            <w:vAlign w:val="bottom"/>
          </w:tcPr>
          <w:p w:rsidR="00F655EB" w:rsidRDefault="00F655EB">
            <w:pPr>
              <w:rPr>
                <w:sz w:val="1"/>
                <w:szCs w:val="1"/>
              </w:rPr>
            </w:pPr>
          </w:p>
        </w:tc>
      </w:tr>
      <w:tr w:rsidR="00F655EB">
        <w:trPr>
          <w:trHeight w:val="220"/>
        </w:trPr>
        <w:tc>
          <w:tcPr>
            <w:tcW w:w="3600" w:type="dxa"/>
            <w:vAlign w:val="bottom"/>
          </w:tcPr>
          <w:p w:rsidR="00F655EB" w:rsidRDefault="00083667">
            <w:pPr>
              <w:spacing w:line="220" w:lineRule="exact"/>
              <w:ind w:right="80"/>
              <w:jc w:val="center"/>
              <w:rPr>
                <w:sz w:val="20"/>
                <w:szCs w:val="20"/>
              </w:rPr>
            </w:pPr>
            <w:r>
              <w:rPr>
                <w:rFonts w:ascii="Arial" w:eastAsia="Arial" w:hAnsi="Arial" w:cs="Arial"/>
                <w:w w:val="93"/>
                <w:sz w:val="20"/>
                <w:szCs w:val="20"/>
              </w:rPr>
              <w:t>обязанности которого входит работа</w:t>
            </w:r>
          </w:p>
        </w:tc>
        <w:tc>
          <w:tcPr>
            <w:tcW w:w="3600" w:type="dxa"/>
            <w:vAlign w:val="bottom"/>
          </w:tcPr>
          <w:p w:rsidR="00F655EB" w:rsidRDefault="00083667">
            <w:pPr>
              <w:spacing w:line="220" w:lineRule="exact"/>
              <w:ind w:left="100"/>
              <w:jc w:val="center"/>
              <w:rPr>
                <w:sz w:val="20"/>
                <w:szCs w:val="20"/>
              </w:rPr>
            </w:pPr>
            <w:r>
              <w:rPr>
                <w:rFonts w:ascii="Arial" w:eastAsia="Arial" w:hAnsi="Arial" w:cs="Arial"/>
                <w:w w:val="92"/>
                <w:sz w:val="20"/>
                <w:szCs w:val="20"/>
              </w:rPr>
              <w:t>осуществляет предварительное</w:t>
            </w:r>
          </w:p>
        </w:tc>
        <w:tc>
          <w:tcPr>
            <w:tcW w:w="0" w:type="dxa"/>
            <w:vAlign w:val="bottom"/>
          </w:tcPr>
          <w:p w:rsidR="00F655EB" w:rsidRDefault="00F655EB">
            <w:pPr>
              <w:rPr>
                <w:sz w:val="1"/>
                <w:szCs w:val="1"/>
              </w:rPr>
            </w:pPr>
          </w:p>
        </w:tc>
      </w:tr>
      <w:tr w:rsidR="00F655EB">
        <w:trPr>
          <w:trHeight w:val="220"/>
        </w:trPr>
        <w:tc>
          <w:tcPr>
            <w:tcW w:w="3600" w:type="dxa"/>
            <w:vAlign w:val="bottom"/>
          </w:tcPr>
          <w:p w:rsidR="00F655EB" w:rsidRDefault="00083667">
            <w:pPr>
              <w:spacing w:line="220" w:lineRule="exact"/>
              <w:ind w:right="100"/>
              <w:jc w:val="center"/>
              <w:rPr>
                <w:sz w:val="20"/>
                <w:szCs w:val="20"/>
              </w:rPr>
            </w:pPr>
            <w:r>
              <w:rPr>
                <w:rFonts w:ascii="Arial" w:eastAsia="Arial" w:hAnsi="Arial" w:cs="Arial"/>
                <w:w w:val="95"/>
                <w:sz w:val="20"/>
                <w:szCs w:val="20"/>
              </w:rPr>
              <w:t>по профилактике коррупционных и</w:t>
            </w:r>
          </w:p>
        </w:tc>
        <w:tc>
          <w:tcPr>
            <w:tcW w:w="3600" w:type="dxa"/>
            <w:vAlign w:val="bottom"/>
          </w:tcPr>
          <w:p w:rsidR="00F655EB" w:rsidRDefault="00083667">
            <w:pPr>
              <w:spacing w:line="220" w:lineRule="exact"/>
              <w:ind w:left="100"/>
              <w:jc w:val="center"/>
              <w:rPr>
                <w:sz w:val="20"/>
                <w:szCs w:val="20"/>
              </w:rPr>
            </w:pPr>
            <w:r>
              <w:rPr>
                <w:rFonts w:ascii="Arial" w:eastAsia="Arial" w:hAnsi="Arial" w:cs="Arial"/>
                <w:w w:val="93"/>
                <w:sz w:val="20"/>
                <w:szCs w:val="20"/>
              </w:rPr>
              <w:t>рассмотрение уведомления и</w:t>
            </w:r>
          </w:p>
        </w:tc>
        <w:tc>
          <w:tcPr>
            <w:tcW w:w="0" w:type="dxa"/>
            <w:vAlign w:val="bottom"/>
          </w:tcPr>
          <w:p w:rsidR="00F655EB" w:rsidRDefault="00F655EB">
            <w:pPr>
              <w:rPr>
                <w:sz w:val="1"/>
                <w:szCs w:val="1"/>
              </w:rPr>
            </w:pPr>
          </w:p>
        </w:tc>
      </w:tr>
      <w:tr w:rsidR="00F655EB">
        <w:trPr>
          <w:trHeight w:val="270"/>
        </w:trPr>
        <w:tc>
          <w:tcPr>
            <w:tcW w:w="3600" w:type="dxa"/>
            <w:vAlign w:val="bottom"/>
          </w:tcPr>
          <w:p w:rsidR="00F655EB" w:rsidRDefault="00083667">
            <w:pPr>
              <w:ind w:right="80"/>
              <w:jc w:val="center"/>
              <w:rPr>
                <w:sz w:val="20"/>
                <w:szCs w:val="20"/>
              </w:rPr>
            </w:pPr>
            <w:r>
              <w:rPr>
                <w:rFonts w:ascii="Arial" w:eastAsia="Arial" w:hAnsi="Arial" w:cs="Arial"/>
                <w:w w:val="94"/>
                <w:sz w:val="20"/>
                <w:szCs w:val="20"/>
              </w:rPr>
              <w:t>иных правонарушений)</w:t>
            </w:r>
          </w:p>
        </w:tc>
        <w:tc>
          <w:tcPr>
            <w:tcW w:w="3600" w:type="dxa"/>
            <w:vAlign w:val="bottom"/>
          </w:tcPr>
          <w:p w:rsidR="00F655EB" w:rsidRDefault="00083667">
            <w:pPr>
              <w:ind w:left="120"/>
              <w:jc w:val="center"/>
              <w:rPr>
                <w:sz w:val="20"/>
                <w:szCs w:val="20"/>
              </w:rPr>
            </w:pPr>
            <w:r>
              <w:rPr>
                <w:rFonts w:ascii="Arial" w:eastAsia="Arial" w:hAnsi="Arial" w:cs="Arial"/>
                <w:w w:val="93"/>
                <w:sz w:val="20"/>
                <w:szCs w:val="20"/>
              </w:rPr>
              <w:t>подготавливает мотивированное</w:t>
            </w:r>
          </w:p>
        </w:tc>
        <w:tc>
          <w:tcPr>
            <w:tcW w:w="0" w:type="dxa"/>
            <w:vAlign w:val="bottom"/>
          </w:tcPr>
          <w:p w:rsidR="00F655EB" w:rsidRDefault="00F655EB">
            <w:pPr>
              <w:rPr>
                <w:sz w:val="1"/>
                <w:szCs w:val="1"/>
              </w:rPr>
            </w:pPr>
          </w:p>
        </w:tc>
      </w:tr>
      <w:tr w:rsidR="00F655EB">
        <w:trPr>
          <w:trHeight w:val="422"/>
        </w:trPr>
        <w:tc>
          <w:tcPr>
            <w:tcW w:w="3600" w:type="dxa"/>
            <w:vMerge w:val="restart"/>
            <w:vAlign w:val="bottom"/>
          </w:tcPr>
          <w:p w:rsidR="00F655EB" w:rsidRDefault="00083667">
            <w:pPr>
              <w:ind w:right="80"/>
              <w:jc w:val="center"/>
              <w:rPr>
                <w:sz w:val="20"/>
                <w:szCs w:val="20"/>
              </w:rPr>
            </w:pPr>
            <w:r>
              <w:rPr>
                <w:rFonts w:ascii="Arial" w:eastAsia="Arial" w:hAnsi="Arial" w:cs="Arial"/>
                <w:w w:val="91"/>
                <w:sz w:val="20"/>
                <w:szCs w:val="20"/>
              </w:rPr>
              <w:t>Представитель нанимателя</w:t>
            </w:r>
          </w:p>
        </w:tc>
        <w:tc>
          <w:tcPr>
            <w:tcW w:w="3600" w:type="dxa"/>
            <w:vAlign w:val="bottom"/>
          </w:tcPr>
          <w:p w:rsidR="00F655EB" w:rsidRDefault="00083667">
            <w:pPr>
              <w:ind w:left="100"/>
              <w:jc w:val="center"/>
              <w:rPr>
                <w:sz w:val="20"/>
                <w:szCs w:val="20"/>
              </w:rPr>
            </w:pPr>
            <w:r>
              <w:rPr>
                <w:rFonts w:ascii="Arial" w:eastAsia="Arial" w:hAnsi="Arial" w:cs="Arial"/>
                <w:w w:val="93"/>
                <w:sz w:val="20"/>
                <w:szCs w:val="20"/>
              </w:rPr>
              <w:t>Кадровое подразделение</w:t>
            </w:r>
          </w:p>
        </w:tc>
        <w:tc>
          <w:tcPr>
            <w:tcW w:w="0" w:type="dxa"/>
            <w:vAlign w:val="bottom"/>
          </w:tcPr>
          <w:p w:rsidR="00F655EB" w:rsidRDefault="00F655EB">
            <w:pPr>
              <w:rPr>
                <w:sz w:val="1"/>
                <w:szCs w:val="1"/>
              </w:rPr>
            </w:pPr>
          </w:p>
        </w:tc>
      </w:tr>
      <w:tr w:rsidR="00F655EB">
        <w:trPr>
          <w:trHeight w:val="190"/>
        </w:trPr>
        <w:tc>
          <w:tcPr>
            <w:tcW w:w="3600" w:type="dxa"/>
            <w:vMerge/>
            <w:vAlign w:val="bottom"/>
          </w:tcPr>
          <w:p w:rsidR="00F655EB" w:rsidRDefault="00F655EB">
            <w:pPr>
              <w:rPr>
                <w:sz w:val="16"/>
                <w:szCs w:val="16"/>
              </w:rPr>
            </w:pPr>
          </w:p>
        </w:tc>
        <w:tc>
          <w:tcPr>
            <w:tcW w:w="3600" w:type="dxa"/>
            <w:vAlign w:val="bottom"/>
          </w:tcPr>
          <w:p w:rsidR="00F655EB" w:rsidRDefault="00083667">
            <w:pPr>
              <w:spacing w:line="190" w:lineRule="exact"/>
              <w:ind w:left="120"/>
              <w:jc w:val="center"/>
              <w:rPr>
                <w:sz w:val="20"/>
                <w:szCs w:val="20"/>
              </w:rPr>
            </w:pPr>
            <w:r>
              <w:rPr>
                <w:rFonts w:ascii="Arial" w:eastAsia="Arial" w:hAnsi="Arial" w:cs="Arial"/>
                <w:w w:val="91"/>
                <w:sz w:val="20"/>
                <w:szCs w:val="20"/>
              </w:rPr>
              <w:t>представляет уведомление,</w:t>
            </w:r>
          </w:p>
        </w:tc>
        <w:tc>
          <w:tcPr>
            <w:tcW w:w="0" w:type="dxa"/>
            <w:vAlign w:val="bottom"/>
          </w:tcPr>
          <w:p w:rsidR="00F655EB" w:rsidRDefault="00F655EB">
            <w:pPr>
              <w:rPr>
                <w:sz w:val="1"/>
                <w:szCs w:val="1"/>
              </w:rPr>
            </w:pPr>
          </w:p>
        </w:tc>
      </w:tr>
      <w:tr w:rsidR="00F655EB">
        <w:trPr>
          <w:trHeight w:val="220"/>
        </w:trPr>
        <w:tc>
          <w:tcPr>
            <w:tcW w:w="3600" w:type="dxa"/>
            <w:vAlign w:val="bottom"/>
          </w:tcPr>
          <w:p w:rsidR="00F655EB" w:rsidRDefault="00083667">
            <w:pPr>
              <w:spacing w:line="220" w:lineRule="exact"/>
              <w:ind w:right="80"/>
              <w:jc w:val="center"/>
              <w:rPr>
                <w:sz w:val="20"/>
                <w:szCs w:val="20"/>
              </w:rPr>
            </w:pPr>
            <w:r>
              <w:rPr>
                <w:rFonts w:ascii="Arial" w:eastAsia="Arial" w:hAnsi="Arial" w:cs="Arial"/>
                <w:w w:val="93"/>
                <w:sz w:val="20"/>
                <w:szCs w:val="20"/>
              </w:rPr>
              <w:t>направляет материалы в комиссию по</w:t>
            </w:r>
          </w:p>
        </w:tc>
        <w:tc>
          <w:tcPr>
            <w:tcW w:w="3600" w:type="dxa"/>
            <w:vAlign w:val="bottom"/>
          </w:tcPr>
          <w:p w:rsidR="00F655EB" w:rsidRDefault="00083667">
            <w:pPr>
              <w:spacing w:line="220" w:lineRule="exact"/>
              <w:ind w:left="100"/>
              <w:jc w:val="center"/>
              <w:rPr>
                <w:sz w:val="20"/>
                <w:szCs w:val="20"/>
              </w:rPr>
            </w:pPr>
            <w:r>
              <w:rPr>
                <w:rFonts w:ascii="Arial" w:eastAsia="Arial" w:hAnsi="Arial" w:cs="Arial"/>
                <w:w w:val="92"/>
                <w:sz w:val="20"/>
                <w:szCs w:val="20"/>
              </w:rPr>
              <w:t>заключение и другие материалы,</w:t>
            </w:r>
          </w:p>
        </w:tc>
        <w:tc>
          <w:tcPr>
            <w:tcW w:w="0" w:type="dxa"/>
            <w:vAlign w:val="bottom"/>
          </w:tcPr>
          <w:p w:rsidR="00F655EB" w:rsidRDefault="00F655EB">
            <w:pPr>
              <w:rPr>
                <w:sz w:val="1"/>
                <w:szCs w:val="1"/>
              </w:rPr>
            </w:pPr>
          </w:p>
        </w:tc>
      </w:tr>
      <w:tr w:rsidR="00F655EB">
        <w:trPr>
          <w:trHeight w:val="250"/>
        </w:trPr>
        <w:tc>
          <w:tcPr>
            <w:tcW w:w="3600" w:type="dxa"/>
            <w:vAlign w:val="bottom"/>
          </w:tcPr>
          <w:p w:rsidR="00F655EB" w:rsidRDefault="00083667">
            <w:pPr>
              <w:ind w:right="100"/>
              <w:jc w:val="center"/>
              <w:rPr>
                <w:sz w:val="20"/>
                <w:szCs w:val="20"/>
              </w:rPr>
            </w:pPr>
            <w:r>
              <w:rPr>
                <w:rFonts w:ascii="Arial" w:eastAsia="Arial" w:hAnsi="Arial" w:cs="Arial"/>
                <w:w w:val="94"/>
                <w:sz w:val="20"/>
                <w:szCs w:val="20"/>
              </w:rPr>
              <w:t>урегулированию конфликта интересов</w:t>
            </w:r>
          </w:p>
        </w:tc>
        <w:tc>
          <w:tcPr>
            <w:tcW w:w="3600" w:type="dxa"/>
            <w:vAlign w:val="bottom"/>
          </w:tcPr>
          <w:p w:rsidR="00F655EB" w:rsidRDefault="00083667">
            <w:pPr>
              <w:ind w:left="120"/>
              <w:jc w:val="center"/>
              <w:rPr>
                <w:sz w:val="20"/>
                <w:szCs w:val="20"/>
              </w:rPr>
            </w:pPr>
            <w:r>
              <w:rPr>
                <w:rFonts w:ascii="Arial" w:eastAsia="Arial" w:hAnsi="Arial" w:cs="Arial"/>
                <w:w w:val="93"/>
                <w:sz w:val="20"/>
                <w:szCs w:val="20"/>
              </w:rPr>
              <w:t>полученные в ходе предварительного</w:t>
            </w:r>
          </w:p>
        </w:tc>
        <w:tc>
          <w:tcPr>
            <w:tcW w:w="0" w:type="dxa"/>
            <w:vAlign w:val="bottom"/>
          </w:tcPr>
          <w:p w:rsidR="00F655EB" w:rsidRDefault="00F655EB">
            <w:pPr>
              <w:rPr>
                <w:sz w:val="1"/>
                <w:szCs w:val="1"/>
              </w:rPr>
            </w:pPr>
          </w:p>
        </w:tc>
      </w:tr>
      <w:tr w:rsidR="00F655EB">
        <w:trPr>
          <w:trHeight w:val="220"/>
        </w:trPr>
        <w:tc>
          <w:tcPr>
            <w:tcW w:w="3600" w:type="dxa"/>
            <w:vAlign w:val="bottom"/>
          </w:tcPr>
          <w:p w:rsidR="00F655EB" w:rsidRDefault="00F655EB">
            <w:pPr>
              <w:rPr>
                <w:sz w:val="19"/>
                <w:szCs w:val="19"/>
              </w:rPr>
            </w:pPr>
          </w:p>
        </w:tc>
        <w:tc>
          <w:tcPr>
            <w:tcW w:w="3600" w:type="dxa"/>
            <w:vAlign w:val="bottom"/>
          </w:tcPr>
          <w:p w:rsidR="00F655EB" w:rsidRDefault="00083667">
            <w:pPr>
              <w:spacing w:line="220" w:lineRule="exact"/>
              <w:ind w:left="100"/>
              <w:jc w:val="center"/>
              <w:rPr>
                <w:sz w:val="20"/>
                <w:szCs w:val="20"/>
              </w:rPr>
            </w:pPr>
            <w:r>
              <w:rPr>
                <w:rFonts w:ascii="Arial" w:eastAsia="Arial" w:hAnsi="Arial" w:cs="Arial"/>
                <w:w w:val="93"/>
                <w:sz w:val="20"/>
                <w:szCs w:val="20"/>
              </w:rPr>
              <w:t>рассмотрения уведомления</w:t>
            </w:r>
          </w:p>
        </w:tc>
        <w:tc>
          <w:tcPr>
            <w:tcW w:w="0" w:type="dxa"/>
            <w:vAlign w:val="bottom"/>
          </w:tcPr>
          <w:p w:rsidR="00F655EB" w:rsidRDefault="00F655EB">
            <w:pPr>
              <w:rPr>
                <w:sz w:val="1"/>
                <w:szCs w:val="1"/>
              </w:rPr>
            </w:pPr>
          </w:p>
        </w:tc>
      </w:tr>
      <w:tr w:rsidR="00F655EB">
        <w:trPr>
          <w:trHeight w:val="240"/>
        </w:trPr>
        <w:tc>
          <w:tcPr>
            <w:tcW w:w="3600" w:type="dxa"/>
            <w:vAlign w:val="bottom"/>
          </w:tcPr>
          <w:p w:rsidR="00F655EB" w:rsidRDefault="00F655EB">
            <w:pPr>
              <w:rPr>
                <w:sz w:val="20"/>
                <w:szCs w:val="20"/>
              </w:rPr>
            </w:pPr>
          </w:p>
        </w:tc>
        <w:tc>
          <w:tcPr>
            <w:tcW w:w="3600" w:type="dxa"/>
            <w:vAlign w:val="bottom"/>
          </w:tcPr>
          <w:p w:rsidR="00F655EB" w:rsidRDefault="00083667">
            <w:pPr>
              <w:ind w:left="100"/>
              <w:jc w:val="center"/>
              <w:rPr>
                <w:sz w:val="20"/>
                <w:szCs w:val="20"/>
              </w:rPr>
            </w:pPr>
            <w:r>
              <w:rPr>
                <w:rFonts w:ascii="Arial" w:eastAsia="Arial" w:hAnsi="Arial" w:cs="Arial"/>
                <w:w w:val="91"/>
                <w:sz w:val="20"/>
                <w:szCs w:val="20"/>
              </w:rPr>
              <w:t>представителю нанимателя</w:t>
            </w:r>
          </w:p>
        </w:tc>
        <w:tc>
          <w:tcPr>
            <w:tcW w:w="0" w:type="dxa"/>
            <w:vAlign w:val="bottom"/>
          </w:tcPr>
          <w:p w:rsidR="00F655EB" w:rsidRDefault="00F655EB">
            <w:pPr>
              <w:rPr>
                <w:sz w:val="1"/>
                <w:szCs w:val="1"/>
              </w:rPr>
            </w:pPr>
          </w:p>
        </w:tc>
      </w:tr>
    </w:tbl>
    <w:p w:rsidR="00F655EB" w:rsidRDefault="00F655EB">
      <w:pPr>
        <w:spacing w:line="20" w:lineRule="exact"/>
        <w:rPr>
          <w:sz w:val="20"/>
          <w:szCs w:val="20"/>
        </w:rPr>
      </w:pPr>
    </w:p>
    <w:p w:rsidR="00F655EB" w:rsidRPr="00536BB1" w:rsidRDefault="00F655EB">
      <w:pPr>
        <w:spacing w:line="183" w:lineRule="exact"/>
        <w:rPr>
          <w:sz w:val="28"/>
          <w:szCs w:val="28"/>
        </w:rPr>
      </w:pPr>
    </w:p>
    <w:p w:rsidR="001644FE" w:rsidRDefault="00083667" w:rsidP="00536BB1">
      <w:pPr>
        <w:jc w:val="both"/>
        <w:rPr>
          <w:rFonts w:ascii="Arial" w:eastAsia="Arial" w:hAnsi="Arial" w:cs="Arial"/>
          <w:color w:val="FF0000"/>
          <w:sz w:val="28"/>
          <w:szCs w:val="28"/>
        </w:rPr>
      </w:pPr>
      <w:r w:rsidRPr="00536BB1">
        <w:rPr>
          <w:rFonts w:ascii="Arial" w:eastAsia="Arial" w:hAnsi="Arial" w:cs="Arial"/>
          <w:color w:val="FF0000"/>
          <w:sz w:val="28"/>
          <w:szCs w:val="28"/>
        </w:rPr>
        <w:t>Комиссия по урегулированию конфликта интересов принимает решение</w:t>
      </w:r>
      <w:r w:rsidR="00536BB1">
        <w:rPr>
          <w:rFonts w:ascii="Arial" w:eastAsia="Arial" w:hAnsi="Arial" w:cs="Arial"/>
          <w:color w:val="FF0000"/>
          <w:sz w:val="28"/>
          <w:szCs w:val="28"/>
        </w:rPr>
        <w:t xml:space="preserve"> о </w:t>
      </w:r>
      <w:r w:rsidRPr="00536BB1">
        <w:rPr>
          <w:rFonts w:ascii="Arial" w:eastAsia="Arial" w:hAnsi="Arial" w:cs="Arial"/>
          <w:color w:val="FF0000"/>
          <w:sz w:val="28"/>
          <w:szCs w:val="28"/>
        </w:rPr>
        <w:t>соблюдении или несоблюдении служащим или лицом, замещающим должность требований об урегулировании конфликта интересов</w:t>
      </w:r>
      <w:r w:rsidR="001644FE">
        <w:rPr>
          <w:rFonts w:ascii="Arial" w:eastAsia="Arial" w:hAnsi="Arial" w:cs="Arial"/>
          <w:color w:val="FF0000"/>
          <w:sz w:val="28"/>
          <w:szCs w:val="28"/>
        </w:rPr>
        <w:t>.</w:t>
      </w:r>
    </w:p>
    <w:p w:rsidR="001644FE" w:rsidRDefault="001644FE" w:rsidP="00536BB1">
      <w:pPr>
        <w:jc w:val="both"/>
        <w:rPr>
          <w:rFonts w:ascii="Arial" w:eastAsia="Arial" w:hAnsi="Arial" w:cs="Arial"/>
          <w:color w:val="FF0000"/>
          <w:sz w:val="28"/>
          <w:szCs w:val="28"/>
        </w:rPr>
      </w:pPr>
    </w:p>
    <w:p w:rsidR="001644FE" w:rsidRPr="001644FE" w:rsidRDefault="001644FE" w:rsidP="001644FE">
      <w:pPr>
        <w:ind w:firstLine="720"/>
        <w:jc w:val="both"/>
        <w:rPr>
          <w:rFonts w:eastAsia="Arial"/>
          <w:sz w:val="28"/>
          <w:szCs w:val="28"/>
        </w:rPr>
        <w:sectPr w:rsidR="001644FE" w:rsidRPr="001644FE">
          <w:pgSz w:w="9640" w:h="14173"/>
          <w:pgMar w:top="1308" w:right="1018" w:bottom="373" w:left="900" w:header="0" w:footer="0" w:gutter="0"/>
          <w:cols w:space="720" w:equalWidth="0">
            <w:col w:w="7720"/>
          </w:cols>
        </w:sectPr>
      </w:pPr>
      <w:r>
        <w:rPr>
          <w:rFonts w:eastAsia="Arial"/>
          <w:sz w:val="28"/>
          <w:szCs w:val="28"/>
        </w:rPr>
        <w:t>Образец уведомления о возникновении личной заинтересованности, которая приводит или может привести к конфликту интересов служащего (см. Приложение 1).</w:t>
      </w:r>
    </w:p>
    <w:p w:rsidR="0044534A" w:rsidRDefault="0044534A" w:rsidP="001644FE">
      <w:pPr>
        <w:tabs>
          <w:tab w:val="left" w:pos="624"/>
        </w:tabs>
        <w:spacing w:line="239" w:lineRule="auto"/>
        <w:ind w:left="461" w:right="520" w:firstLine="720"/>
        <w:jc w:val="both"/>
        <w:rPr>
          <w:rFonts w:eastAsia="Times New Roman"/>
          <w:sz w:val="20"/>
          <w:szCs w:val="20"/>
        </w:rPr>
      </w:pPr>
    </w:p>
    <w:p w:rsidR="0044534A" w:rsidRPr="0044534A" w:rsidRDefault="0044534A" w:rsidP="0044534A">
      <w:pPr>
        <w:pStyle w:val="2"/>
        <w:jc w:val="center"/>
        <w:rPr>
          <w:rFonts w:ascii="Times New Roman" w:eastAsia="Times New Roman" w:hAnsi="Times New Roman" w:cs="Times New Roman"/>
          <w:sz w:val="28"/>
          <w:szCs w:val="28"/>
        </w:rPr>
      </w:pPr>
      <w:r w:rsidRPr="0044534A">
        <w:rPr>
          <w:rFonts w:ascii="Times New Roman" w:eastAsia="Times New Roman" w:hAnsi="Times New Roman" w:cs="Times New Roman"/>
          <w:sz w:val="28"/>
          <w:szCs w:val="28"/>
        </w:rPr>
        <w:t>Уведомление представителя нанимателя о склонении к коррупции</w:t>
      </w:r>
    </w:p>
    <w:p w:rsidR="00F655EB" w:rsidRPr="0044534A" w:rsidRDefault="0044534A" w:rsidP="0044534A">
      <w:pPr>
        <w:tabs>
          <w:tab w:val="left" w:pos="624"/>
        </w:tabs>
        <w:spacing w:line="239" w:lineRule="auto"/>
        <w:ind w:left="461" w:right="520"/>
        <w:jc w:val="both"/>
        <w:rPr>
          <w:rFonts w:eastAsia="Times New Roman"/>
          <w:sz w:val="28"/>
          <w:szCs w:val="28"/>
        </w:rPr>
      </w:pPr>
      <w:r>
        <w:rPr>
          <w:rFonts w:eastAsia="Times New Roman"/>
          <w:sz w:val="28"/>
          <w:szCs w:val="28"/>
        </w:rPr>
        <w:t xml:space="preserve">В </w:t>
      </w:r>
      <w:r w:rsidR="00083667" w:rsidRPr="0044534A">
        <w:rPr>
          <w:rFonts w:eastAsia="Times New Roman"/>
          <w:sz w:val="28"/>
          <w:szCs w:val="28"/>
        </w:rPr>
        <w:t>соответствии с Федеральным законом «О противодействии коррупции», государственный или муниципальный служащий обязан уведомлять представителя нанимателя (работодателя), органы прокуратуры или другие государственные органы обо всех случаях обращения к нему каких-либо лиц в целях склонения его к совершению коррупционных правонарушений.</w:t>
      </w:r>
    </w:p>
    <w:p w:rsidR="00F655EB" w:rsidRDefault="00083667">
      <w:pPr>
        <w:spacing w:line="20" w:lineRule="exact"/>
        <w:rPr>
          <w:sz w:val="20"/>
          <w:szCs w:val="20"/>
        </w:rPr>
      </w:pPr>
      <w:r>
        <w:rPr>
          <w:noProof/>
          <w:sz w:val="20"/>
          <w:szCs w:val="20"/>
        </w:rPr>
        <w:drawing>
          <wp:anchor distT="0" distB="0" distL="114300" distR="114300" simplePos="0" relativeHeight="251634176" behindDoc="1" locked="0" layoutInCell="0" allowOverlap="1">
            <wp:simplePos x="0" y="0"/>
            <wp:positionH relativeFrom="column">
              <wp:posOffset>-5715</wp:posOffset>
            </wp:positionH>
            <wp:positionV relativeFrom="paragraph">
              <wp:posOffset>224155</wp:posOffset>
            </wp:positionV>
            <wp:extent cx="4577715" cy="1012190"/>
            <wp:effectExtent l="0" t="0" r="0" b="0"/>
            <wp:wrapNone/>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26">
                      <a:extLst/>
                    </a:blip>
                    <a:srcRect/>
                    <a:stretch>
                      <a:fillRect/>
                    </a:stretch>
                  </pic:blipFill>
                  <pic:spPr bwMode="auto">
                    <a:xfrm>
                      <a:off x="0" y="0"/>
                      <a:ext cx="4577715" cy="1012190"/>
                    </a:xfrm>
                    <a:prstGeom prst="rect">
                      <a:avLst/>
                    </a:prstGeom>
                    <a:noFill/>
                  </pic:spPr>
                </pic:pic>
              </a:graphicData>
            </a:graphic>
          </wp:anchor>
        </w:drawing>
      </w:r>
    </w:p>
    <w:p w:rsidR="00F655EB" w:rsidRDefault="00F655EB">
      <w:pPr>
        <w:spacing w:line="200" w:lineRule="exact"/>
        <w:rPr>
          <w:sz w:val="20"/>
          <w:szCs w:val="20"/>
        </w:rPr>
      </w:pPr>
    </w:p>
    <w:p w:rsidR="00F655EB" w:rsidRDefault="00F655EB">
      <w:pPr>
        <w:spacing w:line="200" w:lineRule="exact"/>
        <w:rPr>
          <w:sz w:val="20"/>
          <w:szCs w:val="20"/>
        </w:rPr>
      </w:pPr>
    </w:p>
    <w:p w:rsidR="00F655EB" w:rsidRDefault="00F655EB">
      <w:pPr>
        <w:spacing w:line="254" w:lineRule="exact"/>
        <w:rPr>
          <w:sz w:val="20"/>
          <w:szCs w:val="20"/>
        </w:rPr>
      </w:pPr>
    </w:p>
    <w:tbl>
      <w:tblPr>
        <w:tblW w:w="0" w:type="auto"/>
        <w:tblInd w:w="120" w:type="dxa"/>
        <w:tblLayout w:type="fixed"/>
        <w:tblCellMar>
          <w:left w:w="0" w:type="dxa"/>
          <w:right w:w="0" w:type="dxa"/>
        </w:tblCellMar>
        <w:tblLook w:val="04A0"/>
      </w:tblPr>
      <w:tblGrid>
        <w:gridCol w:w="2820"/>
        <w:gridCol w:w="4180"/>
        <w:gridCol w:w="20"/>
      </w:tblGrid>
      <w:tr w:rsidR="00F655EB">
        <w:trPr>
          <w:trHeight w:val="192"/>
        </w:trPr>
        <w:tc>
          <w:tcPr>
            <w:tcW w:w="2820" w:type="dxa"/>
            <w:vAlign w:val="bottom"/>
          </w:tcPr>
          <w:p w:rsidR="00F655EB" w:rsidRDefault="00083667">
            <w:pPr>
              <w:ind w:right="580"/>
              <w:jc w:val="center"/>
              <w:rPr>
                <w:sz w:val="20"/>
                <w:szCs w:val="20"/>
              </w:rPr>
            </w:pPr>
            <w:r>
              <w:rPr>
                <w:rFonts w:ascii="Arial" w:eastAsia="Arial" w:hAnsi="Arial" w:cs="Arial"/>
                <w:w w:val="90"/>
                <w:sz w:val="16"/>
                <w:szCs w:val="16"/>
              </w:rPr>
              <w:t>Уведомление о фактах</w:t>
            </w:r>
          </w:p>
        </w:tc>
        <w:tc>
          <w:tcPr>
            <w:tcW w:w="4180" w:type="dxa"/>
            <w:vMerge w:val="restart"/>
            <w:vAlign w:val="bottom"/>
          </w:tcPr>
          <w:p w:rsidR="00F655EB" w:rsidRDefault="00083667">
            <w:pPr>
              <w:ind w:left="560"/>
              <w:jc w:val="center"/>
              <w:rPr>
                <w:sz w:val="20"/>
                <w:szCs w:val="20"/>
              </w:rPr>
            </w:pPr>
            <w:r>
              <w:rPr>
                <w:rFonts w:ascii="Arial" w:eastAsia="Arial" w:hAnsi="Arial" w:cs="Arial"/>
                <w:b/>
                <w:bCs/>
                <w:w w:val="92"/>
                <w:sz w:val="16"/>
                <w:szCs w:val="16"/>
              </w:rPr>
              <w:t>является должностной (служебной)</w:t>
            </w:r>
          </w:p>
        </w:tc>
        <w:tc>
          <w:tcPr>
            <w:tcW w:w="0" w:type="dxa"/>
            <w:vAlign w:val="bottom"/>
          </w:tcPr>
          <w:p w:rsidR="00F655EB" w:rsidRDefault="00F655EB">
            <w:pPr>
              <w:rPr>
                <w:sz w:val="1"/>
                <w:szCs w:val="1"/>
              </w:rPr>
            </w:pPr>
          </w:p>
        </w:tc>
      </w:tr>
      <w:tr w:rsidR="00F655EB">
        <w:trPr>
          <w:trHeight w:val="83"/>
        </w:trPr>
        <w:tc>
          <w:tcPr>
            <w:tcW w:w="2820" w:type="dxa"/>
            <w:vMerge w:val="restart"/>
            <w:vAlign w:val="bottom"/>
          </w:tcPr>
          <w:p w:rsidR="00F655EB" w:rsidRDefault="00083667">
            <w:pPr>
              <w:ind w:right="580"/>
              <w:jc w:val="center"/>
              <w:rPr>
                <w:sz w:val="20"/>
                <w:szCs w:val="20"/>
              </w:rPr>
            </w:pPr>
            <w:r>
              <w:rPr>
                <w:rFonts w:ascii="Arial" w:eastAsia="Arial" w:hAnsi="Arial" w:cs="Arial"/>
                <w:w w:val="93"/>
                <w:sz w:val="16"/>
                <w:szCs w:val="16"/>
              </w:rPr>
              <w:t>обращения в целях склонения</w:t>
            </w:r>
          </w:p>
        </w:tc>
        <w:tc>
          <w:tcPr>
            <w:tcW w:w="4180" w:type="dxa"/>
            <w:vMerge/>
            <w:vAlign w:val="bottom"/>
          </w:tcPr>
          <w:p w:rsidR="00F655EB" w:rsidRDefault="00F655EB">
            <w:pPr>
              <w:rPr>
                <w:sz w:val="7"/>
                <w:szCs w:val="7"/>
              </w:rPr>
            </w:pPr>
          </w:p>
        </w:tc>
        <w:tc>
          <w:tcPr>
            <w:tcW w:w="0" w:type="dxa"/>
            <w:vAlign w:val="bottom"/>
          </w:tcPr>
          <w:p w:rsidR="00F655EB" w:rsidRDefault="00F655EB">
            <w:pPr>
              <w:rPr>
                <w:sz w:val="1"/>
                <w:szCs w:val="1"/>
              </w:rPr>
            </w:pPr>
          </w:p>
        </w:tc>
      </w:tr>
      <w:tr w:rsidR="00F655EB">
        <w:trPr>
          <w:trHeight w:val="117"/>
        </w:trPr>
        <w:tc>
          <w:tcPr>
            <w:tcW w:w="2820" w:type="dxa"/>
            <w:vMerge/>
            <w:vAlign w:val="bottom"/>
          </w:tcPr>
          <w:p w:rsidR="00F655EB" w:rsidRDefault="00F655EB">
            <w:pPr>
              <w:rPr>
                <w:sz w:val="10"/>
                <w:szCs w:val="10"/>
              </w:rPr>
            </w:pPr>
          </w:p>
        </w:tc>
        <w:tc>
          <w:tcPr>
            <w:tcW w:w="4180" w:type="dxa"/>
            <w:vMerge w:val="restart"/>
            <w:vAlign w:val="bottom"/>
          </w:tcPr>
          <w:p w:rsidR="00F655EB" w:rsidRDefault="00083667">
            <w:pPr>
              <w:ind w:left="560"/>
              <w:jc w:val="center"/>
              <w:rPr>
                <w:sz w:val="20"/>
                <w:szCs w:val="20"/>
              </w:rPr>
            </w:pPr>
            <w:r>
              <w:rPr>
                <w:rFonts w:ascii="Arial" w:eastAsia="Arial" w:hAnsi="Arial" w:cs="Arial"/>
                <w:b/>
                <w:bCs/>
                <w:w w:val="93"/>
                <w:sz w:val="16"/>
                <w:szCs w:val="16"/>
              </w:rPr>
              <w:t>обязанностью служащего</w:t>
            </w:r>
          </w:p>
        </w:tc>
        <w:tc>
          <w:tcPr>
            <w:tcW w:w="0" w:type="dxa"/>
            <w:vAlign w:val="bottom"/>
          </w:tcPr>
          <w:p w:rsidR="00F655EB" w:rsidRDefault="00F655EB">
            <w:pPr>
              <w:rPr>
                <w:sz w:val="1"/>
                <w:szCs w:val="1"/>
              </w:rPr>
            </w:pPr>
          </w:p>
        </w:tc>
      </w:tr>
      <w:tr w:rsidR="00F655EB">
        <w:trPr>
          <w:trHeight w:val="83"/>
        </w:trPr>
        <w:tc>
          <w:tcPr>
            <w:tcW w:w="2820" w:type="dxa"/>
            <w:vMerge w:val="restart"/>
            <w:vAlign w:val="bottom"/>
          </w:tcPr>
          <w:p w:rsidR="00F655EB" w:rsidRDefault="00083667">
            <w:pPr>
              <w:ind w:right="580"/>
              <w:jc w:val="center"/>
              <w:rPr>
                <w:sz w:val="20"/>
                <w:szCs w:val="20"/>
              </w:rPr>
            </w:pPr>
            <w:r>
              <w:rPr>
                <w:rFonts w:ascii="Arial" w:eastAsia="Arial" w:hAnsi="Arial" w:cs="Arial"/>
                <w:w w:val="95"/>
                <w:sz w:val="16"/>
                <w:szCs w:val="16"/>
              </w:rPr>
              <w:t>к совершению коррупционных</w:t>
            </w:r>
          </w:p>
        </w:tc>
        <w:tc>
          <w:tcPr>
            <w:tcW w:w="4180" w:type="dxa"/>
            <w:vMerge/>
            <w:vAlign w:val="bottom"/>
          </w:tcPr>
          <w:p w:rsidR="00F655EB" w:rsidRDefault="00F655EB">
            <w:pPr>
              <w:rPr>
                <w:sz w:val="7"/>
                <w:szCs w:val="7"/>
              </w:rPr>
            </w:pPr>
          </w:p>
        </w:tc>
        <w:tc>
          <w:tcPr>
            <w:tcW w:w="0" w:type="dxa"/>
            <w:vAlign w:val="bottom"/>
          </w:tcPr>
          <w:p w:rsidR="00F655EB" w:rsidRDefault="00F655EB">
            <w:pPr>
              <w:rPr>
                <w:sz w:val="1"/>
                <w:szCs w:val="1"/>
              </w:rPr>
            </w:pPr>
          </w:p>
        </w:tc>
      </w:tr>
      <w:tr w:rsidR="00F655EB">
        <w:trPr>
          <w:trHeight w:val="117"/>
        </w:trPr>
        <w:tc>
          <w:tcPr>
            <w:tcW w:w="2820" w:type="dxa"/>
            <w:vMerge/>
            <w:vAlign w:val="bottom"/>
          </w:tcPr>
          <w:p w:rsidR="00F655EB" w:rsidRDefault="00F655EB">
            <w:pPr>
              <w:rPr>
                <w:sz w:val="10"/>
                <w:szCs w:val="10"/>
              </w:rPr>
            </w:pPr>
          </w:p>
        </w:tc>
        <w:tc>
          <w:tcPr>
            <w:tcW w:w="4180" w:type="dxa"/>
            <w:vMerge w:val="restart"/>
            <w:vAlign w:val="bottom"/>
          </w:tcPr>
          <w:p w:rsidR="00F655EB" w:rsidRDefault="00083667">
            <w:pPr>
              <w:ind w:left="560"/>
              <w:jc w:val="center"/>
              <w:rPr>
                <w:sz w:val="20"/>
                <w:szCs w:val="20"/>
              </w:rPr>
            </w:pPr>
            <w:r>
              <w:rPr>
                <w:rFonts w:ascii="Arial" w:eastAsia="Arial" w:hAnsi="Arial" w:cs="Arial"/>
                <w:w w:val="91"/>
                <w:sz w:val="16"/>
                <w:szCs w:val="16"/>
              </w:rPr>
              <w:t>(за исключением случаев, когда по данным фактам</w:t>
            </w:r>
          </w:p>
        </w:tc>
        <w:tc>
          <w:tcPr>
            <w:tcW w:w="0" w:type="dxa"/>
            <w:vAlign w:val="bottom"/>
          </w:tcPr>
          <w:p w:rsidR="00F655EB" w:rsidRDefault="00F655EB">
            <w:pPr>
              <w:rPr>
                <w:sz w:val="1"/>
                <w:szCs w:val="1"/>
              </w:rPr>
            </w:pPr>
          </w:p>
        </w:tc>
      </w:tr>
      <w:tr w:rsidR="00F655EB">
        <w:trPr>
          <w:trHeight w:val="83"/>
        </w:trPr>
        <w:tc>
          <w:tcPr>
            <w:tcW w:w="2820" w:type="dxa"/>
            <w:vMerge w:val="restart"/>
            <w:vAlign w:val="bottom"/>
          </w:tcPr>
          <w:p w:rsidR="00F655EB" w:rsidRDefault="00083667">
            <w:pPr>
              <w:ind w:right="580"/>
              <w:jc w:val="center"/>
              <w:rPr>
                <w:sz w:val="20"/>
                <w:szCs w:val="20"/>
              </w:rPr>
            </w:pPr>
            <w:r>
              <w:rPr>
                <w:rFonts w:ascii="Arial" w:eastAsia="Arial" w:hAnsi="Arial" w:cs="Arial"/>
                <w:w w:val="94"/>
                <w:sz w:val="16"/>
                <w:szCs w:val="16"/>
              </w:rPr>
              <w:t>правонарушений</w:t>
            </w:r>
          </w:p>
        </w:tc>
        <w:tc>
          <w:tcPr>
            <w:tcW w:w="4180" w:type="dxa"/>
            <w:vMerge/>
            <w:vAlign w:val="bottom"/>
          </w:tcPr>
          <w:p w:rsidR="00F655EB" w:rsidRDefault="00F655EB">
            <w:pPr>
              <w:rPr>
                <w:sz w:val="7"/>
                <w:szCs w:val="7"/>
              </w:rPr>
            </w:pPr>
          </w:p>
        </w:tc>
        <w:tc>
          <w:tcPr>
            <w:tcW w:w="0" w:type="dxa"/>
            <w:vAlign w:val="bottom"/>
          </w:tcPr>
          <w:p w:rsidR="00F655EB" w:rsidRDefault="00F655EB">
            <w:pPr>
              <w:rPr>
                <w:sz w:val="1"/>
                <w:szCs w:val="1"/>
              </w:rPr>
            </w:pPr>
          </w:p>
        </w:tc>
      </w:tr>
      <w:tr w:rsidR="00F655EB">
        <w:trPr>
          <w:trHeight w:val="117"/>
        </w:trPr>
        <w:tc>
          <w:tcPr>
            <w:tcW w:w="2820" w:type="dxa"/>
            <w:vMerge/>
            <w:vAlign w:val="bottom"/>
          </w:tcPr>
          <w:p w:rsidR="00F655EB" w:rsidRDefault="00F655EB">
            <w:pPr>
              <w:rPr>
                <w:sz w:val="10"/>
                <w:szCs w:val="10"/>
              </w:rPr>
            </w:pPr>
          </w:p>
        </w:tc>
        <w:tc>
          <w:tcPr>
            <w:tcW w:w="4180" w:type="dxa"/>
            <w:vMerge w:val="restart"/>
            <w:vAlign w:val="bottom"/>
          </w:tcPr>
          <w:p w:rsidR="00F655EB" w:rsidRDefault="00083667">
            <w:pPr>
              <w:ind w:left="560"/>
              <w:jc w:val="center"/>
              <w:rPr>
                <w:sz w:val="20"/>
                <w:szCs w:val="20"/>
              </w:rPr>
            </w:pPr>
            <w:r>
              <w:rPr>
                <w:rFonts w:ascii="Arial" w:eastAsia="Arial" w:hAnsi="Arial" w:cs="Arial"/>
                <w:w w:val="94"/>
                <w:sz w:val="16"/>
                <w:szCs w:val="16"/>
              </w:rPr>
              <w:t>проведена или проводится проверка)</w:t>
            </w:r>
          </w:p>
        </w:tc>
        <w:tc>
          <w:tcPr>
            <w:tcW w:w="0" w:type="dxa"/>
            <w:vAlign w:val="bottom"/>
          </w:tcPr>
          <w:p w:rsidR="00F655EB" w:rsidRDefault="00F655EB">
            <w:pPr>
              <w:rPr>
                <w:sz w:val="1"/>
                <w:szCs w:val="1"/>
              </w:rPr>
            </w:pPr>
          </w:p>
        </w:tc>
      </w:tr>
      <w:tr w:rsidR="00F655EB">
        <w:trPr>
          <w:trHeight w:val="83"/>
        </w:trPr>
        <w:tc>
          <w:tcPr>
            <w:tcW w:w="2820" w:type="dxa"/>
            <w:vAlign w:val="bottom"/>
          </w:tcPr>
          <w:p w:rsidR="00F655EB" w:rsidRDefault="00F655EB">
            <w:pPr>
              <w:rPr>
                <w:sz w:val="7"/>
                <w:szCs w:val="7"/>
              </w:rPr>
            </w:pPr>
          </w:p>
        </w:tc>
        <w:tc>
          <w:tcPr>
            <w:tcW w:w="4180" w:type="dxa"/>
            <w:vMerge/>
            <w:vAlign w:val="bottom"/>
          </w:tcPr>
          <w:p w:rsidR="00F655EB" w:rsidRDefault="00F655EB">
            <w:pPr>
              <w:rPr>
                <w:sz w:val="7"/>
                <w:szCs w:val="7"/>
              </w:rPr>
            </w:pPr>
          </w:p>
        </w:tc>
        <w:tc>
          <w:tcPr>
            <w:tcW w:w="0" w:type="dxa"/>
            <w:vAlign w:val="bottom"/>
          </w:tcPr>
          <w:p w:rsidR="00F655EB" w:rsidRDefault="00F655EB">
            <w:pPr>
              <w:rPr>
                <w:sz w:val="1"/>
                <w:szCs w:val="1"/>
              </w:rPr>
            </w:pPr>
          </w:p>
        </w:tc>
      </w:tr>
    </w:tbl>
    <w:p w:rsidR="00F655EB" w:rsidRDefault="00083667">
      <w:pPr>
        <w:spacing w:line="20" w:lineRule="exact"/>
        <w:rPr>
          <w:sz w:val="20"/>
          <w:szCs w:val="20"/>
        </w:rPr>
      </w:pPr>
      <w:r>
        <w:rPr>
          <w:noProof/>
          <w:sz w:val="20"/>
          <w:szCs w:val="20"/>
        </w:rPr>
        <w:drawing>
          <wp:anchor distT="0" distB="0" distL="114300" distR="114300" simplePos="0" relativeHeight="251635200" behindDoc="1" locked="0" layoutInCell="0" allowOverlap="1">
            <wp:simplePos x="0" y="0"/>
            <wp:positionH relativeFrom="column">
              <wp:posOffset>-247015</wp:posOffset>
            </wp:positionH>
            <wp:positionV relativeFrom="paragraph">
              <wp:posOffset>349250</wp:posOffset>
            </wp:positionV>
            <wp:extent cx="4661535" cy="1579245"/>
            <wp:effectExtent l="0" t="0" r="0" b="0"/>
            <wp:wrapNone/>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27">
                      <a:extLst/>
                    </a:blip>
                    <a:srcRect/>
                    <a:stretch>
                      <a:fillRect/>
                    </a:stretch>
                  </pic:blipFill>
                  <pic:spPr bwMode="auto">
                    <a:xfrm>
                      <a:off x="0" y="0"/>
                      <a:ext cx="4661535" cy="1579245"/>
                    </a:xfrm>
                    <a:prstGeom prst="rect">
                      <a:avLst/>
                    </a:prstGeom>
                    <a:noFill/>
                  </pic:spPr>
                </pic:pic>
              </a:graphicData>
            </a:graphic>
          </wp:anchor>
        </w:drawing>
      </w:r>
    </w:p>
    <w:p w:rsidR="00F655EB" w:rsidRDefault="00F655EB">
      <w:pPr>
        <w:spacing w:line="200" w:lineRule="exact"/>
        <w:rPr>
          <w:sz w:val="20"/>
          <w:szCs w:val="20"/>
        </w:rPr>
      </w:pPr>
    </w:p>
    <w:p w:rsidR="00F655EB" w:rsidRDefault="00F655EB">
      <w:pPr>
        <w:spacing w:line="200" w:lineRule="exact"/>
        <w:rPr>
          <w:sz w:val="20"/>
          <w:szCs w:val="20"/>
        </w:rPr>
      </w:pPr>
    </w:p>
    <w:p w:rsidR="00F655EB" w:rsidRDefault="00F655EB">
      <w:pPr>
        <w:spacing w:line="251" w:lineRule="exact"/>
        <w:rPr>
          <w:sz w:val="20"/>
          <w:szCs w:val="20"/>
        </w:rPr>
      </w:pPr>
    </w:p>
    <w:p w:rsidR="00F655EB" w:rsidRDefault="00083667">
      <w:pPr>
        <w:ind w:right="520"/>
        <w:jc w:val="center"/>
        <w:rPr>
          <w:sz w:val="20"/>
          <w:szCs w:val="20"/>
        </w:rPr>
      </w:pPr>
      <w:r>
        <w:rPr>
          <w:rFonts w:ascii="Arial" w:eastAsia="Arial" w:hAnsi="Arial" w:cs="Arial"/>
          <w:sz w:val="16"/>
          <w:szCs w:val="16"/>
        </w:rPr>
        <w:t>Невыполнение служащим вышеуказанной должностной</w:t>
      </w:r>
    </w:p>
    <w:p w:rsidR="00F655EB" w:rsidRDefault="00F655EB">
      <w:pPr>
        <w:spacing w:line="16" w:lineRule="exact"/>
        <w:rPr>
          <w:sz w:val="20"/>
          <w:szCs w:val="20"/>
        </w:rPr>
      </w:pPr>
    </w:p>
    <w:p w:rsidR="00F655EB" w:rsidRDefault="00083667">
      <w:pPr>
        <w:ind w:right="520"/>
        <w:jc w:val="center"/>
        <w:rPr>
          <w:sz w:val="20"/>
          <w:szCs w:val="20"/>
        </w:rPr>
      </w:pPr>
      <w:r>
        <w:rPr>
          <w:rFonts w:ascii="Arial" w:eastAsia="Arial" w:hAnsi="Arial" w:cs="Arial"/>
          <w:sz w:val="16"/>
          <w:szCs w:val="16"/>
        </w:rPr>
        <w:t>(служебной) обязанности</w:t>
      </w:r>
    </w:p>
    <w:p w:rsidR="00F655EB" w:rsidRDefault="00F655EB">
      <w:pPr>
        <w:spacing w:line="200" w:lineRule="exact"/>
        <w:rPr>
          <w:sz w:val="20"/>
          <w:szCs w:val="20"/>
        </w:rPr>
      </w:pPr>
    </w:p>
    <w:p w:rsidR="00F655EB" w:rsidRDefault="00F655EB">
      <w:pPr>
        <w:spacing w:line="215" w:lineRule="exact"/>
        <w:rPr>
          <w:sz w:val="20"/>
          <w:szCs w:val="20"/>
        </w:rPr>
      </w:pPr>
    </w:p>
    <w:p w:rsidR="00F655EB" w:rsidRDefault="00083667">
      <w:pPr>
        <w:ind w:left="2280"/>
        <w:rPr>
          <w:sz w:val="20"/>
          <w:szCs w:val="20"/>
        </w:rPr>
      </w:pPr>
      <w:r>
        <w:rPr>
          <w:rFonts w:ascii="Arial" w:eastAsia="Arial" w:hAnsi="Arial" w:cs="Arial"/>
          <w:b/>
          <w:bCs/>
          <w:color w:val="FFFFFF"/>
          <w:sz w:val="20"/>
          <w:szCs w:val="20"/>
        </w:rPr>
        <w:t>является правонарушением</w:t>
      </w:r>
    </w:p>
    <w:p w:rsidR="00F655EB" w:rsidRDefault="00F655EB">
      <w:pPr>
        <w:spacing w:line="200" w:lineRule="exact"/>
        <w:rPr>
          <w:sz w:val="20"/>
          <w:szCs w:val="20"/>
        </w:rPr>
      </w:pPr>
    </w:p>
    <w:p w:rsidR="00F655EB" w:rsidRDefault="00F655EB">
      <w:pPr>
        <w:spacing w:line="321" w:lineRule="exact"/>
        <w:rPr>
          <w:sz w:val="20"/>
          <w:szCs w:val="20"/>
        </w:rPr>
      </w:pPr>
    </w:p>
    <w:p w:rsidR="00F655EB" w:rsidRDefault="00083667">
      <w:pPr>
        <w:spacing w:line="281" w:lineRule="auto"/>
        <w:ind w:right="520"/>
        <w:jc w:val="center"/>
        <w:rPr>
          <w:sz w:val="20"/>
          <w:szCs w:val="20"/>
        </w:rPr>
      </w:pPr>
      <w:r>
        <w:rPr>
          <w:rFonts w:ascii="Arial" w:eastAsia="Arial" w:hAnsi="Arial" w:cs="Arial"/>
          <w:sz w:val="16"/>
          <w:szCs w:val="16"/>
        </w:rPr>
        <w:t>влекущим его увольнение со службы либо привлечение его к иным видам ответственности в соответствии с законодательством Российской Федерации</w:t>
      </w:r>
    </w:p>
    <w:p w:rsidR="00F655EB" w:rsidRDefault="00F655EB">
      <w:pPr>
        <w:spacing w:line="200" w:lineRule="exact"/>
        <w:rPr>
          <w:sz w:val="20"/>
          <w:szCs w:val="20"/>
        </w:rPr>
      </w:pPr>
    </w:p>
    <w:p w:rsidR="00F655EB" w:rsidRDefault="00F655EB">
      <w:pPr>
        <w:spacing w:line="280" w:lineRule="exact"/>
        <w:rPr>
          <w:sz w:val="20"/>
          <w:szCs w:val="20"/>
        </w:rPr>
      </w:pPr>
    </w:p>
    <w:p w:rsidR="001644FE" w:rsidRDefault="00083667" w:rsidP="0044534A">
      <w:pPr>
        <w:spacing w:line="239" w:lineRule="auto"/>
        <w:ind w:right="520" w:firstLine="454"/>
        <w:jc w:val="both"/>
        <w:rPr>
          <w:rFonts w:asciiTheme="minorHAnsi" w:eastAsia="Arial Unicode MS" w:hAnsiTheme="minorHAnsi" w:cs="Arial Unicode MS"/>
          <w:b/>
          <w:bCs/>
          <w:color w:val="FFFFFF"/>
          <w:sz w:val="20"/>
          <w:szCs w:val="20"/>
        </w:rPr>
      </w:pPr>
      <w:r w:rsidRPr="0044534A">
        <w:rPr>
          <w:rFonts w:eastAsia="Times New Roman"/>
          <w:sz w:val="28"/>
          <w:szCs w:val="28"/>
        </w:rPr>
        <w:t>Порядок уведомления представителя нанимателя (работодателя) о фактах обращения в целях склонения государственного или муниципального служащего к совершению коррупционных правонарушений, перечень сведений, содержащихся в уведомлениях, организация проверки этих сведений и порядок регистрации уведомлений определяются представителем нанимателя (работодателем).</w:t>
      </w:r>
      <w:r>
        <w:rPr>
          <w:sz w:val="20"/>
          <w:szCs w:val="20"/>
        </w:rPr>
        <w:tab/>
      </w:r>
      <w:r>
        <w:rPr>
          <w:rFonts w:ascii="Arial Unicode MS" w:eastAsia="Arial Unicode MS" w:hAnsi="Arial Unicode MS" w:cs="Arial Unicode MS"/>
          <w:b/>
          <w:bCs/>
          <w:color w:val="FFFFFF"/>
          <w:sz w:val="20"/>
          <w:szCs w:val="20"/>
        </w:rPr>
        <w:t xml:space="preserve">•       </w:t>
      </w:r>
    </w:p>
    <w:p w:rsidR="00F655EB" w:rsidRDefault="001644FE" w:rsidP="002F33D4">
      <w:pPr>
        <w:ind w:firstLine="720"/>
        <w:jc w:val="both"/>
        <w:rPr>
          <w:sz w:val="20"/>
          <w:szCs w:val="20"/>
        </w:rPr>
      </w:pPr>
      <w:r>
        <w:rPr>
          <w:rFonts w:eastAsia="Arial"/>
          <w:sz w:val="28"/>
          <w:szCs w:val="28"/>
        </w:rPr>
        <w:lastRenderedPageBreak/>
        <w:t>Образец уведомления представителя нанимателя (работодателя) о фактах обращения в целях склонения к совершению коррупционных правонарушений (см. Приложение 2).</w:t>
      </w:r>
    </w:p>
    <w:p w:rsidR="00F655EB" w:rsidRDefault="00F655EB">
      <w:pPr>
        <w:spacing w:line="20" w:lineRule="exact"/>
        <w:rPr>
          <w:sz w:val="20"/>
          <w:szCs w:val="20"/>
        </w:rPr>
      </w:pPr>
    </w:p>
    <w:p w:rsidR="00F655EB" w:rsidRDefault="00F655EB">
      <w:pPr>
        <w:spacing w:line="200" w:lineRule="exact"/>
        <w:rPr>
          <w:sz w:val="20"/>
          <w:szCs w:val="20"/>
        </w:rPr>
      </w:pPr>
    </w:p>
    <w:p w:rsidR="00F655EB" w:rsidRDefault="00083667">
      <w:pPr>
        <w:ind w:left="7200"/>
        <w:rPr>
          <w:sz w:val="20"/>
          <w:szCs w:val="20"/>
        </w:rPr>
      </w:pPr>
      <w:r>
        <w:rPr>
          <w:rFonts w:ascii="Arial" w:eastAsia="Arial" w:hAnsi="Arial" w:cs="Arial"/>
          <w:b/>
          <w:bCs/>
          <w:color w:val="FFFFFF"/>
          <w:sz w:val="26"/>
          <w:szCs w:val="26"/>
        </w:rPr>
        <w:t>1</w:t>
      </w:r>
    </w:p>
    <w:p w:rsidR="00F655EB" w:rsidRDefault="00F655EB">
      <w:pPr>
        <w:sectPr w:rsidR="00F655EB">
          <w:type w:val="continuous"/>
          <w:pgSz w:w="9640" w:h="14173"/>
          <w:pgMar w:top="1246" w:right="1238" w:bottom="396" w:left="900" w:header="0" w:footer="0" w:gutter="0"/>
          <w:cols w:space="720" w:equalWidth="0">
            <w:col w:w="7500"/>
          </w:cols>
        </w:sectPr>
      </w:pPr>
    </w:p>
    <w:p w:rsidR="00F655EB" w:rsidRDefault="001644FE" w:rsidP="001644FE">
      <w:pPr>
        <w:spacing w:line="322" w:lineRule="exact"/>
        <w:rPr>
          <w:sz w:val="20"/>
          <w:szCs w:val="20"/>
        </w:rPr>
      </w:pPr>
      <w:r>
        <w:rPr>
          <w:rFonts w:asciiTheme="minorHAnsi" w:eastAsia="Arial Unicode MS" w:hAnsiTheme="minorHAnsi" w:cs="Arial Unicode MS"/>
          <w:b/>
          <w:bCs/>
          <w:i/>
          <w:iCs/>
          <w:noProof/>
          <w:sz w:val="24"/>
          <w:szCs w:val="24"/>
        </w:rPr>
        <w:lastRenderedPageBreak/>
        <w:t xml:space="preserve">                                                                                                                  Приложение 1</w:t>
      </w:r>
    </w:p>
    <w:p w:rsidR="00F655EB" w:rsidRDefault="00F655EB">
      <w:pPr>
        <w:spacing w:line="274" w:lineRule="exact"/>
        <w:rPr>
          <w:sz w:val="20"/>
          <w:szCs w:val="20"/>
        </w:rPr>
      </w:pPr>
    </w:p>
    <w:p w:rsidR="00F655EB" w:rsidRDefault="00083667">
      <w:pPr>
        <w:ind w:left="4220"/>
        <w:rPr>
          <w:rFonts w:eastAsia="Times New Roman"/>
          <w:sz w:val="20"/>
          <w:szCs w:val="20"/>
        </w:rPr>
      </w:pPr>
      <w:r>
        <w:rPr>
          <w:rFonts w:eastAsia="Times New Roman"/>
          <w:sz w:val="20"/>
          <w:szCs w:val="20"/>
        </w:rPr>
        <w:t>Представителю нанимателя</w:t>
      </w:r>
    </w:p>
    <w:p w:rsidR="00F655EB" w:rsidRDefault="001644FE" w:rsidP="001644FE">
      <w:pPr>
        <w:ind w:left="4220"/>
        <w:jc w:val="center"/>
        <w:rPr>
          <w:rFonts w:eastAsia="Times New Roman"/>
          <w:sz w:val="20"/>
          <w:szCs w:val="20"/>
        </w:rPr>
      </w:pPr>
      <w:r>
        <w:rPr>
          <w:rFonts w:eastAsia="Times New Roman"/>
          <w:sz w:val="20"/>
          <w:szCs w:val="20"/>
        </w:rPr>
        <w:t>___________________________________</w:t>
      </w:r>
      <w:r w:rsidR="00083667">
        <w:rPr>
          <w:rFonts w:eastAsia="Times New Roman"/>
          <w:sz w:val="20"/>
          <w:szCs w:val="20"/>
        </w:rPr>
        <w:t>(Ф.И.О.)</w:t>
      </w:r>
    </w:p>
    <w:p w:rsidR="001644FE" w:rsidRDefault="001644FE" w:rsidP="001644FE">
      <w:pPr>
        <w:ind w:left="4220"/>
        <w:jc w:val="center"/>
        <w:rPr>
          <w:rFonts w:eastAsia="Times New Roman"/>
          <w:sz w:val="20"/>
          <w:szCs w:val="20"/>
        </w:rPr>
      </w:pPr>
    </w:p>
    <w:p w:rsidR="00F655EB" w:rsidRDefault="001644FE" w:rsidP="001644FE">
      <w:pPr>
        <w:ind w:left="4220"/>
        <w:jc w:val="center"/>
        <w:rPr>
          <w:rFonts w:eastAsia="Times New Roman"/>
          <w:sz w:val="20"/>
          <w:szCs w:val="20"/>
        </w:rPr>
      </w:pPr>
      <w:r>
        <w:rPr>
          <w:rFonts w:eastAsia="Times New Roman"/>
          <w:sz w:val="20"/>
          <w:szCs w:val="20"/>
        </w:rPr>
        <w:t>___________________________________</w:t>
      </w:r>
      <w:r w:rsidR="00083667">
        <w:rPr>
          <w:rFonts w:eastAsia="Times New Roman"/>
          <w:sz w:val="20"/>
          <w:szCs w:val="20"/>
        </w:rPr>
        <w:t>(должность заявителя)</w:t>
      </w:r>
    </w:p>
    <w:p w:rsidR="002F33D4" w:rsidRDefault="002F33D4" w:rsidP="001644FE">
      <w:pPr>
        <w:ind w:left="4220"/>
        <w:jc w:val="center"/>
        <w:rPr>
          <w:rFonts w:eastAsia="Times New Roman"/>
          <w:sz w:val="20"/>
          <w:szCs w:val="20"/>
        </w:rPr>
      </w:pPr>
    </w:p>
    <w:p w:rsidR="00F655EB" w:rsidRDefault="002F33D4" w:rsidP="002F33D4">
      <w:pPr>
        <w:ind w:left="4220"/>
        <w:jc w:val="center"/>
        <w:rPr>
          <w:sz w:val="20"/>
          <w:szCs w:val="20"/>
        </w:rPr>
      </w:pPr>
      <w:r>
        <w:rPr>
          <w:rFonts w:eastAsia="Times New Roman"/>
          <w:sz w:val="20"/>
          <w:szCs w:val="20"/>
        </w:rPr>
        <w:t>___________________________________</w:t>
      </w:r>
    </w:p>
    <w:p w:rsidR="00F655EB" w:rsidRDefault="00083667">
      <w:pPr>
        <w:ind w:left="5560"/>
        <w:rPr>
          <w:sz w:val="20"/>
          <w:szCs w:val="20"/>
        </w:rPr>
      </w:pPr>
      <w:r>
        <w:rPr>
          <w:rFonts w:eastAsia="Times New Roman"/>
          <w:sz w:val="20"/>
          <w:szCs w:val="20"/>
        </w:rPr>
        <w:t>(Ф.И.О.)</w:t>
      </w:r>
    </w:p>
    <w:p w:rsidR="00F655EB" w:rsidRDefault="00F655EB">
      <w:pPr>
        <w:spacing w:line="200" w:lineRule="exact"/>
        <w:rPr>
          <w:sz w:val="20"/>
          <w:szCs w:val="20"/>
        </w:rPr>
      </w:pPr>
    </w:p>
    <w:p w:rsidR="00F655EB" w:rsidRDefault="00F655EB">
      <w:pPr>
        <w:spacing w:line="371" w:lineRule="exact"/>
        <w:rPr>
          <w:sz w:val="20"/>
          <w:szCs w:val="20"/>
        </w:rPr>
      </w:pPr>
    </w:p>
    <w:p w:rsidR="00F655EB" w:rsidRDefault="00083667" w:rsidP="002F33D4">
      <w:pPr>
        <w:ind w:left="3480"/>
        <w:rPr>
          <w:sz w:val="20"/>
          <w:szCs w:val="20"/>
        </w:rPr>
      </w:pPr>
      <w:r>
        <w:rPr>
          <w:rFonts w:eastAsia="Times New Roman"/>
          <w:b/>
          <w:bCs/>
        </w:rPr>
        <w:t>Уведомление</w:t>
      </w:r>
    </w:p>
    <w:p w:rsidR="00F655EB" w:rsidRDefault="00F655EB" w:rsidP="002F33D4">
      <w:pPr>
        <w:spacing w:line="7" w:lineRule="exact"/>
        <w:rPr>
          <w:sz w:val="20"/>
          <w:szCs w:val="20"/>
        </w:rPr>
      </w:pPr>
    </w:p>
    <w:p w:rsidR="00F655EB" w:rsidRDefault="002F33D4" w:rsidP="002F33D4">
      <w:pPr>
        <w:tabs>
          <w:tab w:val="left" w:pos="1054"/>
        </w:tabs>
        <w:spacing w:line="319" w:lineRule="auto"/>
        <w:ind w:left="1380" w:right="400"/>
        <w:jc w:val="center"/>
        <w:rPr>
          <w:rFonts w:eastAsia="Times New Roman"/>
          <w:b/>
          <w:bCs/>
          <w:sz w:val="21"/>
          <w:szCs w:val="21"/>
        </w:rPr>
      </w:pPr>
      <w:r>
        <w:rPr>
          <w:rFonts w:eastAsia="Times New Roman"/>
          <w:b/>
          <w:bCs/>
          <w:sz w:val="21"/>
          <w:szCs w:val="21"/>
        </w:rPr>
        <w:t xml:space="preserve">о </w:t>
      </w:r>
      <w:r w:rsidR="00083667">
        <w:rPr>
          <w:rFonts w:eastAsia="Times New Roman"/>
          <w:b/>
          <w:bCs/>
          <w:sz w:val="21"/>
          <w:szCs w:val="21"/>
        </w:rPr>
        <w:t>возникновении личной заинтересованности, которая приводит или может привести к конфликту интересов служащего</w:t>
      </w:r>
    </w:p>
    <w:p w:rsidR="00F655EB" w:rsidRDefault="00F655EB">
      <w:pPr>
        <w:spacing w:line="106" w:lineRule="exact"/>
        <w:rPr>
          <w:sz w:val="20"/>
          <w:szCs w:val="20"/>
        </w:rPr>
      </w:pPr>
    </w:p>
    <w:p w:rsidR="00F655EB" w:rsidRDefault="00083667">
      <w:pPr>
        <w:ind w:left="960"/>
        <w:rPr>
          <w:sz w:val="20"/>
          <w:szCs w:val="20"/>
        </w:rPr>
      </w:pPr>
      <w:r>
        <w:rPr>
          <w:rFonts w:eastAsia="Times New Roman"/>
        </w:rPr>
        <w:t>Сообщаю, что:</w:t>
      </w:r>
    </w:p>
    <w:p w:rsidR="00F655EB" w:rsidRDefault="00F655EB">
      <w:pPr>
        <w:spacing w:line="72" w:lineRule="exact"/>
        <w:rPr>
          <w:sz w:val="20"/>
          <w:szCs w:val="20"/>
        </w:rPr>
      </w:pPr>
    </w:p>
    <w:p w:rsidR="00F655EB" w:rsidRDefault="00083667">
      <w:pPr>
        <w:ind w:left="600"/>
        <w:rPr>
          <w:sz w:val="20"/>
          <w:szCs w:val="20"/>
        </w:rPr>
      </w:pPr>
      <w:r>
        <w:rPr>
          <w:rFonts w:eastAsia="Times New Roman"/>
          <w:sz w:val="20"/>
          <w:szCs w:val="20"/>
        </w:rPr>
        <w:t>1.</w:t>
      </w:r>
      <w:r w:rsidR="002F33D4">
        <w:rPr>
          <w:rFonts w:eastAsia="Times New Roman"/>
          <w:sz w:val="20"/>
          <w:szCs w:val="20"/>
        </w:rPr>
        <w:t>_____________________________________________________________________</w:t>
      </w:r>
    </w:p>
    <w:p w:rsidR="00F655EB" w:rsidRDefault="00F655EB">
      <w:pPr>
        <w:spacing w:line="75" w:lineRule="exact"/>
        <w:rPr>
          <w:sz w:val="20"/>
          <w:szCs w:val="20"/>
        </w:rPr>
      </w:pPr>
    </w:p>
    <w:p w:rsidR="00F655EB" w:rsidRDefault="00083667">
      <w:pPr>
        <w:ind w:right="-479"/>
        <w:jc w:val="center"/>
        <w:rPr>
          <w:sz w:val="20"/>
          <w:szCs w:val="20"/>
        </w:rPr>
      </w:pPr>
      <w:r>
        <w:rPr>
          <w:rFonts w:eastAsia="Times New Roman"/>
          <w:sz w:val="20"/>
          <w:szCs w:val="20"/>
        </w:rPr>
        <w:t>(Описание личной заинтересованности, которая приводит или может</w:t>
      </w:r>
    </w:p>
    <w:p w:rsidR="00F655EB" w:rsidRDefault="00F655EB">
      <w:pPr>
        <w:spacing w:line="10" w:lineRule="exact"/>
        <w:rPr>
          <w:sz w:val="20"/>
          <w:szCs w:val="20"/>
        </w:rPr>
      </w:pPr>
    </w:p>
    <w:p w:rsidR="00F655EB" w:rsidRDefault="00083667">
      <w:pPr>
        <w:ind w:right="-479"/>
        <w:jc w:val="center"/>
        <w:rPr>
          <w:sz w:val="20"/>
          <w:szCs w:val="20"/>
        </w:rPr>
      </w:pPr>
      <w:r>
        <w:rPr>
          <w:rFonts w:eastAsia="Times New Roman"/>
          <w:sz w:val="20"/>
          <w:szCs w:val="20"/>
        </w:rPr>
        <w:t>привести к возникновению конфликта интересов)</w:t>
      </w:r>
    </w:p>
    <w:p w:rsidR="00F655EB" w:rsidRDefault="00F655EB">
      <w:pPr>
        <w:spacing w:line="200" w:lineRule="exact"/>
        <w:rPr>
          <w:sz w:val="20"/>
          <w:szCs w:val="20"/>
        </w:rPr>
      </w:pPr>
    </w:p>
    <w:p w:rsidR="00F655EB" w:rsidRDefault="00F655EB">
      <w:pPr>
        <w:spacing w:line="260" w:lineRule="exact"/>
        <w:rPr>
          <w:sz w:val="20"/>
          <w:szCs w:val="20"/>
        </w:rPr>
      </w:pPr>
    </w:p>
    <w:p w:rsidR="00F655EB" w:rsidRDefault="00083667">
      <w:pPr>
        <w:ind w:left="600"/>
        <w:rPr>
          <w:sz w:val="20"/>
          <w:szCs w:val="20"/>
        </w:rPr>
      </w:pPr>
      <w:r>
        <w:rPr>
          <w:rFonts w:eastAsia="Times New Roman"/>
          <w:sz w:val="20"/>
          <w:szCs w:val="20"/>
        </w:rPr>
        <w:t>2.</w:t>
      </w:r>
      <w:r w:rsidR="002F33D4">
        <w:rPr>
          <w:rFonts w:eastAsia="Times New Roman"/>
          <w:sz w:val="20"/>
          <w:szCs w:val="20"/>
        </w:rPr>
        <w:t>_____________________________________________________________________</w:t>
      </w:r>
    </w:p>
    <w:p w:rsidR="00F655EB" w:rsidRDefault="00F655EB">
      <w:pPr>
        <w:spacing w:line="75" w:lineRule="exact"/>
        <w:rPr>
          <w:sz w:val="20"/>
          <w:szCs w:val="20"/>
        </w:rPr>
      </w:pPr>
    </w:p>
    <w:p w:rsidR="00F655EB" w:rsidRDefault="00083667">
      <w:pPr>
        <w:spacing w:line="292" w:lineRule="auto"/>
        <w:ind w:right="-479"/>
        <w:jc w:val="center"/>
        <w:rPr>
          <w:sz w:val="20"/>
          <w:szCs w:val="20"/>
        </w:rPr>
      </w:pPr>
      <w:r>
        <w:rPr>
          <w:rFonts w:eastAsia="Times New Roman"/>
          <w:sz w:val="20"/>
          <w:szCs w:val="20"/>
        </w:rPr>
        <w:t>(Описание должностных обязанностей, на исполнение которых может негативно повлиять либо негативно влияет личная заинтересованность)</w:t>
      </w:r>
    </w:p>
    <w:p w:rsidR="00F655EB" w:rsidRDefault="00F655EB">
      <w:pPr>
        <w:spacing w:line="291" w:lineRule="exact"/>
        <w:rPr>
          <w:sz w:val="20"/>
          <w:szCs w:val="20"/>
        </w:rPr>
      </w:pPr>
    </w:p>
    <w:p w:rsidR="00F655EB" w:rsidRDefault="00083667">
      <w:pPr>
        <w:ind w:left="600"/>
        <w:rPr>
          <w:sz w:val="20"/>
          <w:szCs w:val="20"/>
        </w:rPr>
      </w:pPr>
      <w:r>
        <w:rPr>
          <w:rFonts w:eastAsia="Times New Roman"/>
          <w:sz w:val="20"/>
          <w:szCs w:val="20"/>
        </w:rPr>
        <w:t>3.</w:t>
      </w:r>
    </w:p>
    <w:p w:rsidR="00F655EB" w:rsidRDefault="00F655EB">
      <w:pPr>
        <w:spacing w:line="38" w:lineRule="exact"/>
        <w:rPr>
          <w:sz w:val="20"/>
          <w:szCs w:val="20"/>
        </w:rPr>
      </w:pPr>
    </w:p>
    <w:tbl>
      <w:tblPr>
        <w:tblW w:w="0" w:type="auto"/>
        <w:tblInd w:w="840" w:type="dxa"/>
        <w:tblLayout w:type="fixed"/>
        <w:tblCellMar>
          <w:left w:w="0" w:type="dxa"/>
          <w:right w:w="0" w:type="dxa"/>
        </w:tblCellMar>
        <w:tblLook w:val="04A0"/>
      </w:tblPr>
      <w:tblGrid>
        <w:gridCol w:w="3120"/>
        <w:gridCol w:w="1560"/>
        <w:gridCol w:w="2180"/>
      </w:tblGrid>
      <w:tr w:rsidR="00F655EB">
        <w:trPr>
          <w:trHeight w:val="285"/>
        </w:trPr>
        <w:tc>
          <w:tcPr>
            <w:tcW w:w="4680" w:type="dxa"/>
            <w:gridSpan w:val="2"/>
            <w:tcBorders>
              <w:top w:val="single" w:sz="8" w:space="0" w:color="auto"/>
            </w:tcBorders>
            <w:vAlign w:val="bottom"/>
          </w:tcPr>
          <w:p w:rsidR="00F655EB" w:rsidRDefault="00083667">
            <w:pPr>
              <w:ind w:left="2060"/>
              <w:rPr>
                <w:sz w:val="20"/>
                <w:szCs w:val="20"/>
              </w:rPr>
            </w:pPr>
            <w:r>
              <w:rPr>
                <w:rFonts w:eastAsia="Times New Roman"/>
                <w:sz w:val="20"/>
                <w:szCs w:val="20"/>
              </w:rPr>
              <w:t>(Дополнительные сведения)</w:t>
            </w:r>
          </w:p>
        </w:tc>
        <w:tc>
          <w:tcPr>
            <w:tcW w:w="2180" w:type="dxa"/>
            <w:tcBorders>
              <w:top w:val="single" w:sz="8" w:space="0" w:color="auto"/>
            </w:tcBorders>
            <w:vAlign w:val="bottom"/>
          </w:tcPr>
          <w:p w:rsidR="00F655EB" w:rsidRDefault="00F655EB">
            <w:pPr>
              <w:rPr>
                <w:sz w:val="24"/>
                <w:szCs w:val="24"/>
              </w:rPr>
            </w:pPr>
          </w:p>
        </w:tc>
      </w:tr>
      <w:tr w:rsidR="00F655EB">
        <w:trPr>
          <w:trHeight w:val="716"/>
        </w:trPr>
        <w:tc>
          <w:tcPr>
            <w:tcW w:w="3120" w:type="dxa"/>
            <w:vAlign w:val="bottom"/>
          </w:tcPr>
          <w:p w:rsidR="00F655EB" w:rsidRDefault="00083667">
            <w:pPr>
              <w:ind w:right="40"/>
              <w:jc w:val="right"/>
              <w:rPr>
                <w:sz w:val="20"/>
                <w:szCs w:val="20"/>
              </w:rPr>
            </w:pPr>
            <w:r>
              <w:rPr>
                <w:rFonts w:eastAsia="Times New Roman"/>
                <w:sz w:val="20"/>
                <w:szCs w:val="20"/>
              </w:rPr>
              <w:t>___________</w:t>
            </w:r>
          </w:p>
        </w:tc>
        <w:tc>
          <w:tcPr>
            <w:tcW w:w="1560" w:type="dxa"/>
            <w:vAlign w:val="bottom"/>
          </w:tcPr>
          <w:p w:rsidR="00F655EB" w:rsidRDefault="00083667">
            <w:pPr>
              <w:ind w:right="40"/>
              <w:jc w:val="right"/>
              <w:rPr>
                <w:sz w:val="20"/>
                <w:szCs w:val="20"/>
              </w:rPr>
            </w:pPr>
            <w:r>
              <w:rPr>
                <w:rFonts w:eastAsia="Times New Roman"/>
                <w:sz w:val="20"/>
                <w:szCs w:val="20"/>
              </w:rPr>
              <w:t>_____________</w:t>
            </w:r>
          </w:p>
        </w:tc>
        <w:tc>
          <w:tcPr>
            <w:tcW w:w="2180" w:type="dxa"/>
            <w:vAlign w:val="bottom"/>
          </w:tcPr>
          <w:p w:rsidR="00F655EB" w:rsidRDefault="00083667">
            <w:pPr>
              <w:jc w:val="center"/>
              <w:rPr>
                <w:sz w:val="20"/>
                <w:szCs w:val="20"/>
              </w:rPr>
            </w:pPr>
            <w:r>
              <w:rPr>
                <w:rFonts w:eastAsia="Times New Roman"/>
                <w:w w:val="99"/>
                <w:sz w:val="20"/>
                <w:szCs w:val="20"/>
              </w:rPr>
              <w:t>___________________</w:t>
            </w:r>
          </w:p>
        </w:tc>
      </w:tr>
      <w:tr w:rsidR="00F655EB">
        <w:trPr>
          <w:trHeight w:val="276"/>
        </w:trPr>
        <w:tc>
          <w:tcPr>
            <w:tcW w:w="3120" w:type="dxa"/>
            <w:vAlign w:val="bottom"/>
          </w:tcPr>
          <w:p w:rsidR="00F655EB" w:rsidRDefault="00083667">
            <w:pPr>
              <w:ind w:left="1640"/>
              <w:jc w:val="center"/>
              <w:rPr>
                <w:sz w:val="20"/>
                <w:szCs w:val="20"/>
              </w:rPr>
            </w:pPr>
            <w:r>
              <w:rPr>
                <w:rFonts w:eastAsia="Times New Roman"/>
                <w:w w:val="99"/>
                <w:sz w:val="20"/>
                <w:szCs w:val="20"/>
              </w:rPr>
              <w:t>(дата)</w:t>
            </w:r>
          </w:p>
        </w:tc>
        <w:tc>
          <w:tcPr>
            <w:tcW w:w="1560" w:type="dxa"/>
            <w:vAlign w:val="bottom"/>
          </w:tcPr>
          <w:p w:rsidR="00F655EB" w:rsidRDefault="00083667">
            <w:pPr>
              <w:jc w:val="center"/>
              <w:rPr>
                <w:sz w:val="20"/>
                <w:szCs w:val="20"/>
              </w:rPr>
            </w:pPr>
            <w:r>
              <w:rPr>
                <w:rFonts w:eastAsia="Times New Roman"/>
                <w:sz w:val="20"/>
                <w:szCs w:val="20"/>
              </w:rPr>
              <w:t>(подпись)</w:t>
            </w:r>
          </w:p>
        </w:tc>
        <w:tc>
          <w:tcPr>
            <w:tcW w:w="2180" w:type="dxa"/>
            <w:vAlign w:val="bottom"/>
          </w:tcPr>
          <w:p w:rsidR="00F655EB" w:rsidRDefault="00083667">
            <w:pPr>
              <w:jc w:val="center"/>
              <w:rPr>
                <w:sz w:val="20"/>
                <w:szCs w:val="20"/>
              </w:rPr>
            </w:pPr>
            <w:r>
              <w:rPr>
                <w:rFonts w:eastAsia="Times New Roman"/>
                <w:sz w:val="20"/>
                <w:szCs w:val="20"/>
              </w:rPr>
              <w:t>(инициалы</w:t>
            </w:r>
          </w:p>
        </w:tc>
      </w:tr>
      <w:tr w:rsidR="00F655EB">
        <w:trPr>
          <w:trHeight w:val="270"/>
        </w:trPr>
        <w:tc>
          <w:tcPr>
            <w:tcW w:w="3120" w:type="dxa"/>
            <w:vAlign w:val="bottom"/>
          </w:tcPr>
          <w:p w:rsidR="00F655EB" w:rsidRDefault="00F655EB">
            <w:pPr>
              <w:rPr>
                <w:sz w:val="23"/>
                <w:szCs w:val="23"/>
              </w:rPr>
            </w:pPr>
          </w:p>
        </w:tc>
        <w:tc>
          <w:tcPr>
            <w:tcW w:w="1560" w:type="dxa"/>
            <w:vAlign w:val="bottom"/>
          </w:tcPr>
          <w:p w:rsidR="00F655EB" w:rsidRDefault="00F655EB">
            <w:pPr>
              <w:rPr>
                <w:sz w:val="23"/>
                <w:szCs w:val="23"/>
              </w:rPr>
            </w:pPr>
          </w:p>
        </w:tc>
        <w:tc>
          <w:tcPr>
            <w:tcW w:w="2180" w:type="dxa"/>
            <w:vAlign w:val="bottom"/>
          </w:tcPr>
          <w:p w:rsidR="00F655EB" w:rsidRDefault="00083667">
            <w:pPr>
              <w:jc w:val="center"/>
              <w:rPr>
                <w:sz w:val="20"/>
                <w:szCs w:val="20"/>
              </w:rPr>
            </w:pPr>
            <w:r>
              <w:rPr>
                <w:rFonts w:eastAsia="Times New Roman"/>
                <w:sz w:val="20"/>
                <w:szCs w:val="20"/>
              </w:rPr>
              <w:t>и фамилия)</w:t>
            </w:r>
          </w:p>
        </w:tc>
      </w:tr>
    </w:tbl>
    <w:p w:rsidR="00F655EB" w:rsidRDefault="00F655EB">
      <w:pPr>
        <w:sectPr w:rsidR="00F655EB">
          <w:pgSz w:w="9640" w:h="14173"/>
          <w:pgMar w:top="1230" w:right="898" w:bottom="408" w:left="1020" w:header="0" w:footer="0" w:gutter="0"/>
          <w:cols w:space="720" w:equalWidth="0">
            <w:col w:w="7720"/>
          </w:cols>
        </w:sectPr>
      </w:pPr>
      <w:bookmarkStart w:id="0" w:name="_GoBack"/>
      <w:bookmarkEnd w:id="0"/>
    </w:p>
    <w:p w:rsidR="002F33D4" w:rsidRDefault="002F33D4" w:rsidP="002F33D4">
      <w:pPr>
        <w:spacing w:line="322" w:lineRule="exact"/>
        <w:rPr>
          <w:sz w:val="20"/>
          <w:szCs w:val="20"/>
        </w:rPr>
      </w:pPr>
    </w:p>
    <w:p w:rsidR="00F655EB" w:rsidRPr="002F33D4" w:rsidRDefault="002F33D4" w:rsidP="002F33D4">
      <w:pPr>
        <w:spacing w:line="322" w:lineRule="exact"/>
        <w:rPr>
          <w:rFonts w:ascii="Calibri" w:hAnsi="Calibri" w:cs="Calibri"/>
          <w:sz w:val="24"/>
          <w:szCs w:val="24"/>
        </w:rPr>
      </w:pPr>
      <w:r>
        <w:rPr>
          <w:rFonts w:asciiTheme="minorHAnsi" w:eastAsia="Arial Unicode MS" w:hAnsiTheme="minorHAnsi" w:cs="Arial Unicode MS"/>
          <w:b/>
          <w:bCs/>
          <w:i/>
          <w:iCs/>
          <w:noProof/>
          <w:sz w:val="24"/>
          <w:szCs w:val="24"/>
        </w:rPr>
        <w:t xml:space="preserve">                                                                                                              Приложение 2</w:t>
      </w:r>
    </w:p>
    <w:p w:rsidR="00F655EB" w:rsidRDefault="00F655EB">
      <w:pPr>
        <w:spacing w:line="200" w:lineRule="exact"/>
        <w:rPr>
          <w:sz w:val="20"/>
          <w:szCs w:val="20"/>
        </w:rPr>
      </w:pPr>
    </w:p>
    <w:p w:rsidR="00F655EB" w:rsidRDefault="00F655EB">
      <w:pPr>
        <w:spacing w:line="200" w:lineRule="exact"/>
        <w:rPr>
          <w:sz w:val="20"/>
          <w:szCs w:val="20"/>
        </w:rPr>
      </w:pPr>
    </w:p>
    <w:p w:rsidR="00F655EB" w:rsidRDefault="002F33D4" w:rsidP="002F33D4">
      <w:pPr>
        <w:tabs>
          <w:tab w:val="left" w:pos="3255"/>
        </w:tabs>
        <w:spacing w:line="227" w:lineRule="exact"/>
        <w:rPr>
          <w:sz w:val="20"/>
          <w:szCs w:val="20"/>
        </w:rPr>
      </w:pPr>
      <w:r>
        <w:rPr>
          <w:sz w:val="20"/>
          <w:szCs w:val="20"/>
        </w:rPr>
        <w:tab/>
        <w:t>__________________________________________</w:t>
      </w:r>
    </w:p>
    <w:p w:rsidR="00F655EB" w:rsidRDefault="00083667">
      <w:pPr>
        <w:ind w:left="2700"/>
        <w:jc w:val="center"/>
        <w:rPr>
          <w:sz w:val="20"/>
          <w:szCs w:val="20"/>
        </w:rPr>
      </w:pPr>
      <w:proofErr w:type="gramStart"/>
      <w:r>
        <w:rPr>
          <w:rFonts w:eastAsia="Times New Roman"/>
          <w:sz w:val="20"/>
          <w:szCs w:val="20"/>
        </w:rPr>
        <w:t>(Ф.И.О., должность представителя</w:t>
      </w:r>
      <w:proofErr w:type="gramEnd"/>
    </w:p>
    <w:p w:rsidR="00F655EB" w:rsidRDefault="00F655EB">
      <w:pPr>
        <w:spacing w:line="10" w:lineRule="exact"/>
        <w:rPr>
          <w:sz w:val="20"/>
          <w:szCs w:val="20"/>
        </w:rPr>
      </w:pPr>
    </w:p>
    <w:p w:rsidR="00F655EB" w:rsidRDefault="00083667">
      <w:pPr>
        <w:ind w:left="2700"/>
        <w:jc w:val="center"/>
        <w:rPr>
          <w:sz w:val="20"/>
          <w:szCs w:val="20"/>
        </w:rPr>
      </w:pPr>
      <w:r>
        <w:rPr>
          <w:rFonts w:eastAsia="Times New Roman"/>
          <w:sz w:val="20"/>
          <w:szCs w:val="20"/>
        </w:rPr>
        <w:t>нанимателя (работодателя))</w:t>
      </w:r>
    </w:p>
    <w:p w:rsidR="00F655EB" w:rsidRDefault="00F655EB">
      <w:pPr>
        <w:spacing w:line="200" w:lineRule="exact"/>
        <w:rPr>
          <w:sz w:val="20"/>
          <w:szCs w:val="20"/>
        </w:rPr>
      </w:pPr>
    </w:p>
    <w:p w:rsidR="00F655EB" w:rsidRDefault="002F33D4" w:rsidP="002F33D4">
      <w:pPr>
        <w:spacing w:line="229" w:lineRule="exact"/>
        <w:rPr>
          <w:sz w:val="20"/>
          <w:szCs w:val="20"/>
        </w:rPr>
      </w:pPr>
      <w:r>
        <w:rPr>
          <w:sz w:val="20"/>
          <w:szCs w:val="20"/>
        </w:rPr>
        <w:t xml:space="preserve">                                                                 __________________________________________</w:t>
      </w:r>
    </w:p>
    <w:p w:rsidR="00F655EB" w:rsidRDefault="00083667">
      <w:pPr>
        <w:ind w:left="3500"/>
        <w:rPr>
          <w:sz w:val="20"/>
          <w:szCs w:val="20"/>
        </w:rPr>
      </w:pPr>
      <w:proofErr w:type="gramStart"/>
      <w:r>
        <w:rPr>
          <w:rFonts w:eastAsia="Times New Roman"/>
          <w:sz w:val="20"/>
          <w:szCs w:val="20"/>
        </w:rPr>
        <w:t>(наименование государственного органа</w:t>
      </w:r>
      <w:proofErr w:type="gramEnd"/>
    </w:p>
    <w:p w:rsidR="00F655EB" w:rsidRDefault="00F655EB">
      <w:pPr>
        <w:spacing w:line="10" w:lineRule="exact"/>
        <w:rPr>
          <w:sz w:val="20"/>
          <w:szCs w:val="20"/>
        </w:rPr>
      </w:pPr>
    </w:p>
    <w:p w:rsidR="00F655EB" w:rsidRDefault="00083667">
      <w:pPr>
        <w:ind w:left="3620"/>
        <w:rPr>
          <w:sz w:val="20"/>
          <w:szCs w:val="20"/>
        </w:rPr>
      </w:pPr>
      <w:r>
        <w:rPr>
          <w:rFonts w:eastAsia="Times New Roman"/>
          <w:sz w:val="20"/>
          <w:szCs w:val="20"/>
        </w:rPr>
        <w:t>или органа местного самоуправления)</w:t>
      </w:r>
    </w:p>
    <w:p w:rsidR="00F655EB" w:rsidRDefault="00F655EB">
      <w:pPr>
        <w:spacing w:line="200" w:lineRule="exact"/>
        <w:rPr>
          <w:sz w:val="20"/>
          <w:szCs w:val="20"/>
        </w:rPr>
      </w:pPr>
    </w:p>
    <w:p w:rsidR="00F655EB" w:rsidRDefault="002F33D4">
      <w:pPr>
        <w:spacing w:line="229" w:lineRule="exact"/>
        <w:rPr>
          <w:sz w:val="20"/>
          <w:szCs w:val="20"/>
        </w:rPr>
      </w:pPr>
      <w:r>
        <w:rPr>
          <w:sz w:val="20"/>
          <w:szCs w:val="20"/>
        </w:rPr>
        <w:t xml:space="preserve">                                                                 __________________________________________</w:t>
      </w:r>
    </w:p>
    <w:p w:rsidR="00F655EB" w:rsidRDefault="00083667">
      <w:pPr>
        <w:ind w:left="3640"/>
        <w:rPr>
          <w:sz w:val="20"/>
          <w:szCs w:val="20"/>
        </w:rPr>
      </w:pPr>
      <w:proofErr w:type="gramStart"/>
      <w:r>
        <w:rPr>
          <w:rFonts w:eastAsia="Times New Roman"/>
          <w:sz w:val="20"/>
          <w:szCs w:val="20"/>
        </w:rPr>
        <w:t>(Ф.И.О., должность государственного</w:t>
      </w:r>
      <w:proofErr w:type="gramEnd"/>
    </w:p>
    <w:p w:rsidR="00F655EB" w:rsidRDefault="00F655EB">
      <w:pPr>
        <w:spacing w:line="200" w:lineRule="exact"/>
        <w:rPr>
          <w:sz w:val="20"/>
          <w:szCs w:val="20"/>
        </w:rPr>
      </w:pPr>
    </w:p>
    <w:p w:rsidR="00F655EB" w:rsidRDefault="002F33D4" w:rsidP="002F33D4">
      <w:pPr>
        <w:spacing w:line="277" w:lineRule="exact"/>
        <w:rPr>
          <w:sz w:val="20"/>
          <w:szCs w:val="20"/>
        </w:rPr>
      </w:pPr>
      <w:r>
        <w:rPr>
          <w:sz w:val="20"/>
          <w:szCs w:val="20"/>
        </w:rPr>
        <w:t xml:space="preserve">                                                                 __________________________________________</w:t>
      </w:r>
    </w:p>
    <w:p w:rsidR="00F655EB" w:rsidRDefault="00083667">
      <w:pPr>
        <w:ind w:left="2660"/>
        <w:jc w:val="center"/>
        <w:rPr>
          <w:sz w:val="20"/>
          <w:szCs w:val="20"/>
        </w:rPr>
      </w:pPr>
      <w:r>
        <w:rPr>
          <w:rFonts w:eastAsia="Times New Roman"/>
          <w:sz w:val="20"/>
          <w:szCs w:val="20"/>
        </w:rPr>
        <w:t>или муниципального служащего, место</w:t>
      </w:r>
    </w:p>
    <w:p w:rsidR="00F655EB" w:rsidRDefault="00F655EB">
      <w:pPr>
        <w:spacing w:line="10" w:lineRule="exact"/>
        <w:rPr>
          <w:sz w:val="20"/>
          <w:szCs w:val="20"/>
        </w:rPr>
      </w:pPr>
    </w:p>
    <w:p w:rsidR="00F655EB" w:rsidRDefault="00083667">
      <w:pPr>
        <w:ind w:left="2700"/>
        <w:jc w:val="center"/>
        <w:rPr>
          <w:sz w:val="20"/>
          <w:szCs w:val="20"/>
        </w:rPr>
      </w:pPr>
      <w:r>
        <w:rPr>
          <w:rFonts w:eastAsia="Times New Roman"/>
          <w:sz w:val="20"/>
          <w:szCs w:val="20"/>
        </w:rPr>
        <w:t>жительства, телефон)</w:t>
      </w:r>
    </w:p>
    <w:p w:rsidR="00F655EB" w:rsidRDefault="00F655EB">
      <w:pPr>
        <w:spacing w:line="200" w:lineRule="exact"/>
        <w:rPr>
          <w:sz w:val="20"/>
          <w:szCs w:val="20"/>
        </w:rPr>
      </w:pPr>
    </w:p>
    <w:p w:rsidR="00F655EB" w:rsidRDefault="00F655EB">
      <w:pPr>
        <w:spacing w:line="257" w:lineRule="exact"/>
        <w:rPr>
          <w:sz w:val="20"/>
          <w:szCs w:val="20"/>
        </w:rPr>
      </w:pPr>
    </w:p>
    <w:p w:rsidR="00F655EB" w:rsidRPr="002F33D4" w:rsidRDefault="00083667">
      <w:pPr>
        <w:ind w:left="2800"/>
        <w:rPr>
          <w:b/>
          <w:sz w:val="20"/>
          <w:szCs w:val="20"/>
        </w:rPr>
      </w:pPr>
      <w:r w:rsidRPr="002F33D4">
        <w:rPr>
          <w:rFonts w:eastAsia="Times New Roman"/>
          <w:b/>
        </w:rPr>
        <w:t>УВЕДОМЛЕНИЕ</w:t>
      </w:r>
    </w:p>
    <w:p w:rsidR="00F655EB" w:rsidRPr="002F33D4" w:rsidRDefault="002F33D4" w:rsidP="002F33D4">
      <w:pPr>
        <w:tabs>
          <w:tab w:val="left" w:pos="1118"/>
        </w:tabs>
        <w:spacing w:line="247" w:lineRule="auto"/>
        <w:ind w:left="1380" w:right="1240"/>
        <w:jc w:val="center"/>
        <w:rPr>
          <w:rFonts w:eastAsia="Times New Roman"/>
          <w:b/>
        </w:rPr>
      </w:pPr>
      <w:r w:rsidRPr="002F33D4">
        <w:rPr>
          <w:rFonts w:eastAsia="Times New Roman"/>
          <w:b/>
        </w:rPr>
        <w:t xml:space="preserve">о </w:t>
      </w:r>
      <w:r w:rsidR="00083667" w:rsidRPr="002F33D4">
        <w:rPr>
          <w:rFonts w:eastAsia="Times New Roman"/>
          <w:b/>
        </w:rPr>
        <w:t>факте обращения в целях склонения государственного или муниципального служащего к совершению коррупционных правонарушений</w:t>
      </w:r>
    </w:p>
    <w:p w:rsidR="00F655EB" w:rsidRDefault="00F655EB">
      <w:pPr>
        <w:spacing w:line="219" w:lineRule="exact"/>
        <w:rPr>
          <w:sz w:val="20"/>
          <w:szCs w:val="20"/>
        </w:rPr>
      </w:pPr>
    </w:p>
    <w:p w:rsidR="00F655EB" w:rsidRDefault="00083667">
      <w:pPr>
        <w:ind w:left="520"/>
        <w:rPr>
          <w:sz w:val="20"/>
          <w:szCs w:val="20"/>
        </w:rPr>
      </w:pPr>
      <w:r>
        <w:rPr>
          <w:rFonts w:eastAsia="Times New Roman"/>
        </w:rPr>
        <w:t>Сообщаю, что:</w:t>
      </w:r>
    </w:p>
    <w:p w:rsidR="00F655EB" w:rsidRDefault="00F655EB">
      <w:pPr>
        <w:spacing w:line="27" w:lineRule="exact"/>
        <w:rPr>
          <w:sz w:val="20"/>
          <w:szCs w:val="20"/>
        </w:rPr>
      </w:pPr>
    </w:p>
    <w:p w:rsidR="00F655EB" w:rsidRDefault="00083667" w:rsidP="00DD2E8E">
      <w:pPr>
        <w:numPr>
          <w:ilvl w:val="0"/>
          <w:numId w:val="55"/>
        </w:numPr>
        <w:tabs>
          <w:tab w:val="left" w:pos="280"/>
        </w:tabs>
        <w:ind w:left="280" w:hanging="273"/>
        <w:rPr>
          <w:rFonts w:eastAsia="Times New Roman"/>
        </w:rPr>
      </w:pPr>
      <w:r>
        <w:rPr>
          <w:rFonts w:eastAsia="Times New Roman"/>
        </w:rPr>
        <w:t>_______________________________________________________________</w:t>
      </w:r>
    </w:p>
    <w:p w:rsidR="00F655EB" w:rsidRDefault="00F655EB">
      <w:pPr>
        <w:spacing w:line="27" w:lineRule="exact"/>
        <w:rPr>
          <w:rFonts w:eastAsia="Times New Roman"/>
        </w:rPr>
      </w:pPr>
    </w:p>
    <w:p w:rsidR="00F655EB" w:rsidRDefault="00083667">
      <w:pPr>
        <w:ind w:left="580"/>
        <w:rPr>
          <w:rFonts w:eastAsia="Times New Roman"/>
        </w:rPr>
      </w:pPr>
      <w:r>
        <w:rPr>
          <w:rFonts w:eastAsia="Times New Roman"/>
        </w:rPr>
        <w:t>(описание обстоятельств, при которых стало известно о случаях</w:t>
      </w:r>
    </w:p>
    <w:p w:rsidR="00F655EB" w:rsidRDefault="00F655EB">
      <w:pPr>
        <w:spacing w:line="27" w:lineRule="exact"/>
        <w:rPr>
          <w:sz w:val="20"/>
          <w:szCs w:val="20"/>
        </w:rPr>
      </w:pPr>
    </w:p>
    <w:p w:rsidR="00F655EB" w:rsidRDefault="00083667">
      <w:pPr>
        <w:spacing w:line="265" w:lineRule="auto"/>
        <w:ind w:right="280"/>
        <w:jc w:val="center"/>
        <w:rPr>
          <w:sz w:val="20"/>
          <w:szCs w:val="20"/>
        </w:rPr>
      </w:pPr>
      <w:r>
        <w:rPr>
          <w:rFonts w:eastAsia="Times New Roman"/>
        </w:rPr>
        <w:t>_________________________________________________________________обращения к государственному или муниципальному служащему в связи _________________________________________________________________</w:t>
      </w:r>
    </w:p>
    <w:p w:rsidR="00F655EB" w:rsidRDefault="00F655EB">
      <w:pPr>
        <w:spacing w:line="2" w:lineRule="exact"/>
        <w:rPr>
          <w:sz w:val="20"/>
          <w:szCs w:val="20"/>
        </w:rPr>
      </w:pPr>
    </w:p>
    <w:p w:rsidR="00F655EB" w:rsidRDefault="00083667" w:rsidP="00DD2E8E">
      <w:pPr>
        <w:numPr>
          <w:ilvl w:val="0"/>
          <w:numId w:val="56"/>
        </w:numPr>
        <w:tabs>
          <w:tab w:val="left" w:pos="180"/>
        </w:tabs>
        <w:ind w:left="180" w:hanging="142"/>
        <w:rPr>
          <w:rFonts w:eastAsia="Times New Roman"/>
          <w:sz w:val="21"/>
          <w:szCs w:val="21"/>
        </w:rPr>
      </w:pPr>
      <w:r>
        <w:rPr>
          <w:rFonts w:eastAsia="Times New Roman"/>
          <w:sz w:val="21"/>
          <w:szCs w:val="21"/>
        </w:rPr>
        <w:t>исполнением им служебных обязанностей каких-либо лиц в целях склонения</w:t>
      </w:r>
    </w:p>
    <w:p w:rsidR="00F655EB" w:rsidRDefault="00F655EB">
      <w:pPr>
        <w:spacing w:line="38" w:lineRule="exact"/>
        <w:rPr>
          <w:rFonts w:eastAsia="Times New Roman"/>
          <w:sz w:val="21"/>
          <w:szCs w:val="21"/>
        </w:rPr>
      </w:pPr>
    </w:p>
    <w:p w:rsidR="00F655EB" w:rsidRDefault="00083667">
      <w:pPr>
        <w:rPr>
          <w:rFonts w:eastAsia="Times New Roman"/>
          <w:sz w:val="21"/>
          <w:szCs w:val="21"/>
        </w:rPr>
      </w:pPr>
      <w:r>
        <w:rPr>
          <w:rFonts w:eastAsia="Times New Roman"/>
        </w:rPr>
        <w:t>_________________________________________________________________</w:t>
      </w:r>
    </w:p>
    <w:p w:rsidR="00F655EB" w:rsidRDefault="00F655EB">
      <w:pPr>
        <w:spacing w:line="27" w:lineRule="exact"/>
        <w:rPr>
          <w:rFonts w:eastAsia="Times New Roman"/>
          <w:sz w:val="21"/>
          <w:szCs w:val="21"/>
        </w:rPr>
      </w:pPr>
    </w:p>
    <w:p w:rsidR="00F655EB" w:rsidRDefault="00083667">
      <w:pPr>
        <w:ind w:left="1140"/>
        <w:rPr>
          <w:rFonts w:eastAsia="Times New Roman"/>
          <w:sz w:val="21"/>
          <w:szCs w:val="21"/>
        </w:rPr>
      </w:pPr>
      <w:r>
        <w:rPr>
          <w:rFonts w:eastAsia="Times New Roman"/>
        </w:rPr>
        <w:t>его к совершению коррупционных правонарушений</w:t>
      </w:r>
    </w:p>
    <w:p w:rsidR="00F655EB" w:rsidRDefault="00F655EB">
      <w:pPr>
        <w:spacing w:line="27" w:lineRule="exact"/>
        <w:rPr>
          <w:rFonts w:eastAsia="Times New Roman"/>
          <w:sz w:val="21"/>
          <w:szCs w:val="21"/>
        </w:rPr>
      </w:pPr>
    </w:p>
    <w:p w:rsidR="00F655EB" w:rsidRDefault="00083667">
      <w:pPr>
        <w:rPr>
          <w:rFonts w:eastAsia="Times New Roman"/>
          <w:sz w:val="21"/>
          <w:szCs w:val="21"/>
        </w:rPr>
      </w:pPr>
      <w:r>
        <w:rPr>
          <w:rFonts w:eastAsia="Times New Roman"/>
        </w:rPr>
        <w:t>_________________________________________________________________</w:t>
      </w:r>
    </w:p>
    <w:p w:rsidR="00F655EB" w:rsidRDefault="00F655EB">
      <w:pPr>
        <w:spacing w:line="27" w:lineRule="exact"/>
        <w:rPr>
          <w:rFonts w:eastAsia="Times New Roman"/>
          <w:sz w:val="21"/>
          <w:szCs w:val="21"/>
        </w:rPr>
      </w:pPr>
    </w:p>
    <w:p w:rsidR="00F655EB" w:rsidRDefault="00083667">
      <w:pPr>
        <w:ind w:left="1880"/>
        <w:rPr>
          <w:rFonts w:eastAsia="Times New Roman"/>
          <w:sz w:val="21"/>
          <w:szCs w:val="21"/>
        </w:rPr>
      </w:pPr>
      <w:r>
        <w:rPr>
          <w:rFonts w:eastAsia="Times New Roman"/>
        </w:rPr>
        <w:t>(дата, место, время, другие условия))</w:t>
      </w:r>
    </w:p>
    <w:p w:rsidR="00F655EB" w:rsidRDefault="00F655EB">
      <w:pPr>
        <w:spacing w:line="27" w:lineRule="exact"/>
        <w:rPr>
          <w:rFonts w:eastAsia="Times New Roman"/>
          <w:sz w:val="21"/>
          <w:szCs w:val="21"/>
        </w:rPr>
      </w:pPr>
    </w:p>
    <w:p w:rsidR="00F655EB" w:rsidRDefault="00083667">
      <w:pPr>
        <w:rPr>
          <w:rFonts w:eastAsia="Times New Roman"/>
          <w:sz w:val="21"/>
          <w:szCs w:val="21"/>
        </w:rPr>
      </w:pPr>
      <w:r>
        <w:rPr>
          <w:rFonts w:eastAsia="Times New Roman"/>
        </w:rPr>
        <w:t>_________________________________________________________________</w:t>
      </w:r>
    </w:p>
    <w:p w:rsidR="00F655EB" w:rsidRDefault="00F655EB">
      <w:pPr>
        <w:spacing w:line="307" w:lineRule="exact"/>
        <w:rPr>
          <w:sz w:val="20"/>
          <w:szCs w:val="20"/>
        </w:rPr>
      </w:pPr>
    </w:p>
    <w:p w:rsidR="00F655EB" w:rsidRDefault="00083667">
      <w:pPr>
        <w:rPr>
          <w:sz w:val="20"/>
          <w:szCs w:val="20"/>
        </w:rPr>
      </w:pPr>
      <w:r>
        <w:rPr>
          <w:rFonts w:eastAsia="Times New Roman"/>
        </w:rPr>
        <w:t>________________________________________________________________.</w:t>
      </w:r>
    </w:p>
    <w:p w:rsidR="00F655EB" w:rsidRDefault="00F655EB">
      <w:pPr>
        <w:spacing w:line="307" w:lineRule="exact"/>
        <w:rPr>
          <w:sz w:val="20"/>
          <w:szCs w:val="20"/>
        </w:rPr>
      </w:pPr>
    </w:p>
    <w:p w:rsidR="00F655EB" w:rsidRDefault="00083667">
      <w:pPr>
        <w:spacing w:line="279" w:lineRule="auto"/>
        <w:ind w:right="280"/>
        <w:jc w:val="center"/>
        <w:rPr>
          <w:sz w:val="20"/>
          <w:szCs w:val="20"/>
        </w:rPr>
      </w:pPr>
      <w:proofErr w:type="gramStart"/>
      <w:r>
        <w:rPr>
          <w:rFonts w:eastAsia="Times New Roman"/>
        </w:rPr>
        <w:t>2.________________________________________________________________ (подробные сведения о коррупционных правонарушениях, которые _________________________________________________________________ должен был бы совершить государственный или муниципальный служащий</w:t>
      </w:r>
      <w:proofErr w:type="gramEnd"/>
    </w:p>
    <w:p w:rsidR="00F655EB" w:rsidRDefault="00F655EB">
      <w:pPr>
        <w:sectPr w:rsidR="00F655EB">
          <w:pgSz w:w="9640" w:h="14173"/>
          <w:pgMar w:top="1230" w:right="1238" w:bottom="396" w:left="900" w:header="0" w:footer="0" w:gutter="0"/>
          <w:cols w:space="720" w:equalWidth="0">
            <w:col w:w="7500"/>
          </w:cols>
        </w:sectPr>
      </w:pPr>
    </w:p>
    <w:p w:rsidR="00F655EB" w:rsidRDefault="00083667">
      <w:pPr>
        <w:ind w:right="-519"/>
        <w:jc w:val="center"/>
        <w:rPr>
          <w:sz w:val="20"/>
          <w:szCs w:val="20"/>
        </w:rPr>
      </w:pPr>
      <w:r>
        <w:rPr>
          <w:rFonts w:eastAsia="Times New Roman"/>
        </w:rPr>
        <w:lastRenderedPageBreak/>
        <w:t>_________________________________________________________________</w:t>
      </w:r>
    </w:p>
    <w:p w:rsidR="00F655EB" w:rsidRDefault="00F655EB">
      <w:pPr>
        <w:spacing w:line="27" w:lineRule="exact"/>
        <w:rPr>
          <w:sz w:val="20"/>
          <w:szCs w:val="20"/>
        </w:rPr>
      </w:pPr>
    </w:p>
    <w:p w:rsidR="00F655EB" w:rsidRDefault="00083667">
      <w:pPr>
        <w:ind w:right="-519"/>
        <w:jc w:val="center"/>
        <w:rPr>
          <w:sz w:val="20"/>
          <w:szCs w:val="20"/>
        </w:rPr>
      </w:pPr>
      <w:r>
        <w:rPr>
          <w:rFonts w:eastAsia="Times New Roman"/>
        </w:rPr>
        <w:t>по просьбе обратившихся лиц)</w:t>
      </w:r>
    </w:p>
    <w:p w:rsidR="00F655EB" w:rsidRDefault="00F655EB">
      <w:pPr>
        <w:spacing w:line="27" w:lineRule="exact"/>
        <w:rPr>
          <w:sz w:val="20"/>
          <w:szCs w:val="20"/>
        </w:rPr>
      </w:pPr>
    </w:p>
    <w:p w:rsidR="00F655EB" w:rsidRDefault="00083667">
      <w:pPr>
        <w:ind w:right="-519"/>
        <w:jc w:val="center"/>
        <w:rPr>
          <w:sz w:val="20"/>
          <w:szCs w:val="20"/>
        </w:rPr>
      </w:pPr>
      <w:r>
        <w:rPr>
          <w:rFonts w:eastAsia="Times New Roman"/>
        </w:rPr>
        <w:t>________________________________________________________________.</w:t>
      </w:r>
    </w:p>
    <w:p w:rsidR="00F655EB" w:rsidRDefault="00F655EB">
      <w:pPr>
        <w:spacing w:line="307" w:lineRule="exact"/>
        <w:rPr>
          <w:sz w:val="20"/>
          <w:szCs w:val="20"/>
        </w:rPr>
      </w:pPr>
    </w:p>
    <w:p w:rsidR="00F655EB" w:rsidRDefault="00083667" w:rsidP="00DD2E8E">
      <w:pPr>
        <w:numPr>
          <w:ilvl w:val="0"/>
          <w:numId w:val="57"/>
        </w:numPr>
        <w:tabs>
          <w:tab w:val="left" w:pos="780"/>
        </w:tabs>
        <w:ind w:left="780" w:hanging="269"/>
        <w:rPr>
          <w:rFonts w:eastAsia="Times New Roman"/>
        </w:rPr>
      </w:pPr>
      <w:r>
        <w:rPr>
          <w:rFonts w:eastAsia="Times New Roman"/>
        </w:rPr>
        <w:t>_______________________________________________________________</w:t>
      </w:r>
    </w:p>
    <w:p w:rsidR="00F655EB" w:rsidRDefault="00F655EB">
      <w:pPr>
        <w:spacing w:line="27" w:lineRule="exact"/>
        <w:rPr>
          <w:rFonts w:eastAsia="Times New Roman"/>
        </w:rPr>
      </w:pPr>
    </w:p>
    <w:p w:rsidR="00F655EB" w:rsidRDefault="00083667">
      <w:pPr>
        <w:ind w:left="1280"/>
        <w:rPr>
          <w:rFonts w:eastAsia="Times New Roman"/>
        </w:rPr>
      </w:pPr>
      <w:r>
        <w:rPr>
          <w:rFonts w:eastAsia="Times New Roman"/>
        </w:rPr>
        <w:t>(все известные сведения о физическом (юридическом) лице,</w:t>
      </w:r>
    </w:p>
    <w:p w:rsidR="00F655EB" w:rsidRDefault="00F655EB">
      <w:pPr>
        <w:spacing w:line="27" w:lineRule="exact"/>
        <w:rPr>
          <w:sz w:val="20"/>
          <w:szCs w:val="20"/>
        </w:rPr>
      </w:pPr>
    </w:p>
    <w:p w:rsidR="00F655EB" w:rsidRDefault="00083667">
      <w:pPr>
        <w:spacing w:line="285" w:lineRule="auto"/>
        <w:ind w:right="-519"/>
        <w:jc w:val="center"/>
        <w:rPr>
          <w:sz w:val="20"/>
          <w:szCs w:val="20"/>
        </w:rPr>
      </w:pPr>
      <w:r>
        <w:rPr>
          <w:rFonts w:eastAsia="Times New Roman"/>
        </w:rPr>
        <w:t>_________________________________________________________________ склоняющем к коррупционному правонарушению) _________________________________________________________________</w:t>
      </w:r>
    </w:p>
    <w:p w:rsidR="00F655EB" w:rsidRDefault="00F655EB">
      <w:pPr>
        <w:spacing w:line="219" w:lineRule="exact"/>
        <w:rPr>
          <w:sz w:val="20"/>
          <w:szCs w:val="20"/>
        </w:rPr>
      </w:pPr>
    </w:p>
    <w:p w:rsidR="00F655EB" w:rsidRDefault="00083667">
      <w:pPr>
        <w:ind w:left="520"/>
        <w:rPr>
          <w:sz w:val="20"/>
          <w:szCs w:val="20"/>
        </w:rPr>
      </w:pPr>
      <w:r>
        <w:rPr>
          <w:rFonts w:eastAsia="Times New Roman"/>
        </w:rPr>
        <w:t>________________________________________________________________.</w:t>
      </w:r>
    </w:p>
    <w:p w:rsidR="00F655EB" w:rsidRDefault="00F655EB">
      <w:pPr>
        <w:spacing w:line="307" w:lineRule="exact"/>
        <w:rPr>
          <w:sz w:val="20"/>
          <w:szCs w:val="20"/>
        </w:rPr>
      </w:pPr>
    </w:p>
    <w:p w:rsidR="00F655EB" w:rsidRDefault="00083667" w:rsidP="00DD2E8E">
      <w:pPr>
        <w:numPr>
          <w:ilvl w:val="0"/>
          <w:numId w:val="58"/>
        </w:numPr>
        <w:tabs>
          <w:tab w:val="left" w:pos="780"/>
        </w:tabs>
        <w:ind w:left="780" w:hanging="269"/>
        <w:rPr>
          <w:rFonts w:eastAsia="Times New Roman"/>
        </w:rPr>
      </w:pPr>
      <w:r>
        <w:rPr>
          <w:rFonts w:eastAsia="Times New Roman"/>
        </w:rPr>
        <w:t>_______________________________________________________________</w:t>
      </w:r>
    </w:p>
    <w:p w:rsidR="00F655EB" w:rsidRDefault="00F655EB">
      <w:pPr>
        <w:spacing w:line="27" w:lineRule="exact"/>
        <w:rPr>
          <w:rFonts w:eastAsia="Times New Roman"/>
        </w:rPr>
      </w:pPr>
    </w:p>
    <w:p w:rsidR="00F655EB" w:rsidRDefault="00083667">
      <w:pPr>
        <w:ind w:left="620"/>
        <w:rPr>
          <w:rFonts w:eastAsia="Times New Roman"/>
        </w:rPr>
      </w:pPr>
      <w:r>
        <w:rPr>
          <w:rFonts w:eastAsia="Times New Roman"/>
        </w:rPr>
        <w:t>(способ и обстоятельства склонения к коррупционному правонарушению</w:t>
      </w:r>
    </w:p>
    <w:p w:rsidR="00F655EB" w:rsidRDefault="00F655EB">
      <w:pPr>
        <w:spacing w:line="27" w:lineRule="exact"/>
        <w:rPr>
          <w:sz w:val="20"/>
          <w:szCs w:val="20"/>
        </w:rPr>
      </w:pPr>
    </w:p>
    <w:p w:rsidR="002F33D4" w:rsidRDefault="00083667">
      <w:pPr>
        <w:spacing w:line="291" w:lineRule="auto"/>
        <w:ind w:right="-519"/>
        <w:jc w:val="center"/>
        <w:rPr>
          <w:rFonts w:eastAsia="Times New Roman"/>
          <w:sz w:val="21"/>
          <w:szCs w:val="21"/>
        </w:rPr>
      </w:pPr>
      <w:r>
        <w:rPr>
          <w:rFonts w:eastAsia="Times New Roman"/>
          <w:sz w:val="21"/>
          <w:szCs w:val="21"/>
        </w:rPr>
        <w:t xml:space="preserve">_________________________________________________________________ </w:t>
      </w:r>
    </w:p>
    <w:p w:rsidR="002F33D4" w:rsidRDefault="00083667">
      <w:pPr>
        <w:spacing w:line="291" w:lineRule="auto"/>
        <w:ind w:right="-519"/>
        <w:jc w:val="center"/>
        <w:rPr>
          <w:rFonts w:eastAsia="Times New Roman"/>
          <w:sz w:val="21"/>
          <w:szCs w:val="21"/>
        </w:rPr>
      </w:pPr>
      <w:r>
        <w:rPr>
          <w:rFonts w:eastAsia="Times New Roman"/>
          <w:sz w:val="21"/>
          <w:szCs w:val="21"/>
        </w:rPr>
        <w:t xml:space="preserve">(подкуп, угроза, обман и т.д.), а также информация об отказе (согласии) _________________________________________________________________ </w:t>
      </w:r>
    </w:p>
    <w:p w:rsidR="00F655EB" w:rsidRDefault="00083667">
      <w:pPr>
        <w:spacing w:line="291" w:lineRule="auto"/>
        <w:ind w:right="-519"/>
        <w:jc w:val="center"/>
        <w:rPr>
          <w:sz w:val="20"/>
          <w:szCs w:val="20"/>
        </w:rPr>
      </w:pPr>
      <w:r>
        <w:rPr>
          <w:rFonts w:eastAsia="Times New Roman"/>
          <w:sz w:val="21"/>
          <w:szCs w:val="21"/>
        </w:rPr>
        <w:t>принять предложение лица о совершении коррупционного правонарушения) ________________________________________________________________.</w:t>
      </w:r>
    </w:p>
    <w:p w:rsidR="00F655EB" w:rsidRDefault="00F655EB">
      <w:pPr>
        <w:spacing w:line="200" w:lineRule="exact"/>
        <w:rPr>
          <w:sz w:val="20"/>
          <w:szCs w:val="20"/>
        </w:rPr>
      </w:pPr>
    </w:p>
    <w:p w:rsidR="00F655EB" w:rsidRDefault="00F655EB">
      <w:pPr>
        <w:spacing w:line="203" w:lineRule="exact"/>
        <w:rPr>
          <w:sz w:val="20"/>
          <w:szCs w:val="20"/>
        </w:rPr>
      </w:pPr>
    </w:p>
    <w:p w:rsidR="00F655EB" w:rsidRDefault="00083667">
      <w:pPr>
        <w:ind w:left="3640"/>
        <w:rPr>
          <w:sz w:val="20"/>
          <w:szCs w:val="20"/>
        </w:rPr>
      </w:pPr>
      <w:r>
        <w:rPr>
          <w:rFonts w:eastAsia="Times New Roman"/>
        </w:rPr>
        <w:t>_____________________________________</w:t>
      </w:r>
    </w:p>
    <w:p w:rsidR="00F655EB" w:rsidRPr="002F33D4" w:rsidRDefault="00083667" w:rsidP="002F33D4">
      <w:pPr>
        <w:ind w:left="3920"/>
        <w:rPr>
          <w:sz w:val="20"/>
          <w:szCs w:val="20"/>
        </w:rPr>
        <w:sectPr w:rsidR="00F655EB" w:rsidRPr="002F33D4">
          <w:pgSz w:w="9640" w:h="14173"/>
          <w:pgMar w:top="1246" w:right="898" w:bottom="408" w:left="1020" w:header="0" w:footer="0" w:gutter="0"/>
          <w:cols w:space="720" w:equalWidth="0">
            <w:col w:w="7720"/>
          </w:cols>
        </w:sectPr>
      </w:pPr>
      <w:r>
        <w:rPr>
          <w:rFonts w:eastAsia="Times New Roman"/>
        </w:rPr>
        <w:t>(дата, подпись, инициалы и фамилия)</w:t>
      </w:r>
    </w:p>
    <w:p w:rsidR="00083667" w:rsidRDefault="00083667" w:rsidP="00AA7C1A">
      <w:pPr>
        <w:spacing w:line="322" w:lineRule="exact"/>
        <w:ind w:right="300"/>
      </w:pPr>
    </w:p>
    <w:sectPr w:rsidR="00083667" w:rsidSect="002F33D4">
      <w:pgSz w:w="9640" w:h="14173"/>
      <w:pgMar w:top="1230" w:right="1238" w:bottom="396" w:left="900" w:header="0" w:footer="0" w:gutter="0"/>
      <w:cols w:space="720" w:equalWidth="0">
        <w:col w:w="7500"/>
      </w:cols>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822"/>
    <w:multiLevelType w:val="hybridMultilevel"/>
    <w:tmpl w:val="284EB564"/>
    <w:lvl w:ilvl="0" w:tplc="76169494">
      <w:start w:val="1"/>
      <w:numFmt w:val="bullet"/>
      <w:lvlText w:val="-"/>
      <w:lvlJc w:val="left"/>
    </w:lvl>
    <w:lvl w:ilvl="1" w:tplc="7576A988">
      <w:start w:val="1"/>
      <w:numFmt w:val="bullet"/>
      <w:lvlText w:val="-"/>
      <w:lvlJc w:val="left"/>
    </w:lvl>
    <w:lvl w:ilvl="2" w:tplc="6690174A">
      <w:numFmt w:val="decimal"/>
      <w:lvlText w:val=""/>
      <w:lvlJc w:val="left"/>
    </w:lvl>
    <w:lvl w:ilvl="3" w:tplc="C982F392">
      <w:numFmt w:val="decimal"/>
      <w:lvlText w:val=""/>
      <w:lvlJc w:val="left"/>
    </w:lvl>
    <w:lvl w:ilvl="4" w:tplc="C6CAEA78">
      <w:numFmt w:val="decimal"/>
      <w:lvlText w:val=""/>
      <w:lvlJc w:val="left"/>
    </w:lvl>
    <w:lvl w:ilvl="5" w:tplc="8A58F9AC">
      <w:numFmt w:val="decimal"/>
      <w:lvlText w:val=""/>
      <w:lvlJc w:val="left"/>
    </w:lvl>
    <w:lvl w:ilvl="6" w:tplc="F19A4CD0">
      <w:numFmt w:val="decimal"/>
      <w:lvlText w:val=""/>
      <w:lvlJc w:val="left"/>
    </w:lvl>
    <w:lvl w:ilvl="7" w:tplc="4502AF0C">
      <w:numFmt w:val="decimal"/>
      <w:lvlText w:val=""/>
      <w:lvlJc w:val="left"/>
    </w:lvl>
    <w:lvl w:ilvl="8" w:tplc="CC068FF0">
      <w:numFmt w:val="decimal"/>
      <w:lvlText w:val=""/>
      <w:lvlJc w:val="left"/>
    </w:lvl>
  </w:abstractNum>
  <w:abstractNum w:abstractNumId="1">
    <w:nsid w:val="00000902"/>
    <w:multiLevelType w:val="hybridMultilevel"/>
    <w:tmpl w:val="EFE82868"/>
    <w:lvl w:ilvl="0" w:tplc="8104E81C">
      <w:start w:val="1"/>
      <w:numFmt w:val="bullet"/>
      <w:lvlText w:val="№"/>
      <w:lvlJc w:val="left"/>
    </w:lvl>
    <w:lvl w:ilvl="1" w:tplc="1F5EC6F8">
      <w:start w:val="4"/>
      <w:numFmt w:val="decimal"/>
      <w:lvlText w:val="%2."/>
      <w:lvlJc w:val="left"/>
    </w:lvl>
    <w:lvl w:ilvl="2" w:tplc="D116D82C">
      <w:numFmt w:val="decimal"/>
      <w:lvlText w:val=""/>
      <w:lvlJc w:val="left"/>
    </w:lvl>
    <w:lvl w:ilvl="3" w:tplc="9684E8B8">
      <w:numFmt w:val="decimal"/>
      <w:lvlText w:val=""/>
      <w:lvlJc w:val="left"/>
    </w:lvl>
    <w:lvl w:ilvl="4" w:tplc="57A4BD2C">
      <w:numFmt w:val="decimal"/>
      <w:lvlText w:val=""/>
      <w:lvlJc w:val="left"/>
    </w:lvl>
    <w:lvl w:ilvl="5" w:tplc="FABA71F4">
      <w:numFmt w:val="decimal"/>
      <w:lvlText w:val=""/>
      <w:lvlJc w:val="left"/>
    </w:lvl>
    <w:lvl w:ilvl="6" w:tplc="023C239C">
      <w:numFmt w:val="decimal"/>
      <w:lvlText w:val=""/>
      <w:lvlJc w:val="left"/>
    </w:lvl>
    <w:lvl w:ilvl="7" w:tplc="87CC4394">
      <w:numFmt w:val="decimal"/>
      <w:lvlText w:val=""/>
      <w:lvlJc w:val="left"/>
    </w:lvl>
    <w:lvl w:ilvl="8" w:tplc="EDB4DB78">
      <w:numFmt w:val="decimal"/>
      <w:lvlText w:val=""/>
      <w:lvlJc w:val="left"/>
    </w:lvl>
  </w:abstractNum>
  <w:abstractNum w:abstractNumId="2">
    <w:nsid w:val="00000DDC"/>
    <w:multiLevelType w:val="hybridMultilevel"/>
    <w:tmpl w:val="976210DE"/>
    <w:lvl w:ilvl="0" w:tplc="8A544482">
      <w:start w:val="1"/>
      <w:numFmt w:val="bullet"/>
      <w:lvlText w:val="В"/>
      <w:lvlJc w:val="left"/>
    </w:lvl>
    <w:lvl w:ilvl="1" w:tplc="B4664BFE">
      <w:numFmt w:val="decimal"/>
      <w:lvlText w:val=""/>
      <w:lvlJc w:val="left"/>
    </w:lvl>
    <w:lvl w:ilvl="2" w:tplc="BB869120">
      <w:numFmt w:val="decimal"/>
      <w:lvlText w:val=""/>
      <w:lvlJc w:val="left"/>
    </w:lvl>
    <w:lvl w:ilvl="3" w:tplc="EA22B22C">
      <w:numFmt w:val="decimal"/>
      <w:lvlText w:val=""/>
      <w:lvlJc w:val="left"/>
    </w:lvl>
    <w:lvl w:ilvl="4" w:tplc="AD7E406E">
      <w:numFmt w:val="decimal"/>
      <w:lvlText w:val=""/>
      <w:lvlJc w:val="left"/>
    </w:lvl>
    <w:lvl w:ilvl="5" w:tplc="123A80D2">
      <w:numFmt w:val="decimal"/>
      <w:lvlText w:val=""/>
      <w:lvlJc w:val="left"/>
    </w:lvl>
    <w:lvl w:ilvl="6" w:tplc="5B80D7AA">
      <w:numFmt w:val="decimal"/>
      <w:lvlText w:val=""/>
      <w:lvlJc w:val="left"/>
    </w:lvl>
    <w:lvl w:ilvl="7" w:tplc="3B3CFC06">
      <w:numFmt w:val="decimal"/>
      <w:lvlText w:val=""/>
      <w:lvlJc w:val="left"/>
    </w:lvl>
    <w:lvl w:ilvl="8" w:tplc="26365EE0">
      <w:numFmt w:val="decimal"/>
      <w:lvlText w:val=""/>
      <w:lvlJc w:val="left"/>
    </w:lvl>
  </w:abstractNum>
  <w:abstractNum w:abstractNumId="3">
    <w:nsid w:val="00000FBF"/>
    <w:multiLevelType w:val="hybridMultilevel"/>
    <w:tmpl w:val="7E2CDEE4"/>
    <w:lvl w:ilvl="0" w:tplc="8FD4317A">
      <w:start w:val="1"/>
      <w:numFmt w:val="bullet"/>
      <w:lvlText w:val="И"/>
      <w:lvlJc w:val="left"/>
    </w:lvl>
    <w:lvl w:ilvl="1" w:tplc="8D22DC10">
      <w:start w:val="1"/>
      <w:numFmt w:val="bullet"/>
      <w:lvlText w:val="С"/>
      <w:lvlJc w:val="left"/>
    </w:lvl>
    <w:lvl w:ilvl="2" w:tplc="FA0C5BF2">
      <w:numFmt w:val="decimal"/>
      <w:lvlText w:val=""/>
      <w:lvlJc w:val="left"/>
    </w:lvl>
    <w:lvl w:ilvl="3" w:tplc="A5BEDA20">
      <w:numFmt w:val="decimal"/>
      <w:lvlText w:val=""/>
      <w:lvlJc w:val="left"/>
    </w:lvl>
    <w:lvl w:ilvl="4" w:tplc="993E48A2">
      <w:numFmt w:val="decimal"/>
      <w:lvlText w:val=""/>
      <w:lvlJc w:val="left"/>
    </w:lvl>
    <w:lvl w:ilvl="5" w:tplc="FBD4945E">
      <w:numFmt w:val="decimal"/>
      <w:lvlText w:val=""/>
      <w:lvlJc w:val="left"/>
    </w:lvl>
    <w:lvl w:ilvl="6" w:tplc="859AE2EA">
      <w:numFmt w:val="decimal"/>
      <w:lvlText w:val=""/>
      <w:lvlJc w:val="left"/>
    </w:lvl>
    <w:lvl w:ilvl="7" w:tplc="ECC28456">
      <w:numFmt w:val="decimal"/>
      <w:lvlText w:val=""/>
      <w:lvlJc w:val="left"/>
    </w:lvl>
    <w:lvl w:ilvl="8" w:tplc="72D2822C">
      <w:numFmt w:val="decimal"/>
      <w:lvlText w:val=""/>
      <w:lvlJc w:val="left"/>
    </w:lvl>
  </w:abstractNum>
  <w:abstractNum w:abstractNumId="4">
    <w:nsid w:val="0000121F"/>
    <w:multiLevelType w:val="hybridMultilevel"/>
    <w:tmpl w:val="130E78DC"/>
    <w:lvl w:ilvl="0" w:tplc="F1FE281E">
      <w:start w:val="1"/>
      <w:numFmt w:val="bullet"/>
      <w:lvlText w:val="*"/>
      <w:lvlJc w:val="left"/>
    </w:lvl>
    <w:lvl w:ilvl="1" w:tplc="8DEC09EC">
      <w:numFmt w:val="decimal"/>
      <w:lvlText w:val=""/>
      <w:lvlJc w:val="left"/>
    </w:lvl>
    <w:lvl w:ilvl="2" w:tplc="F5ECE38C">
      <w:numFmt w:val="decimal"/>
      <w:lvlText w:val=""/>
      <w:lvlJc w:val="left"/>
    </w:lvl>
    <w:lvl w:ilvl="3" w:tplc="2B44363C">
      <w:numFmt w:val="decimal"/>
      <w:lvlText w:val=""/>
      <w:lvlJc w:val="left"/>
    </w:lvl>
    <w:lvl w:ilvl="4" w:tplc="E2CC6B5A">
      <w:numFmt w:val="decimal"/>
      <w:lvlText w:val=""/>
      <w:lvlJc w:val="left"/>
    </w:lvl>
    <w:lvl w:ilvl="5" w:tplc="D114611A">
      <w:numFmt w:val="decimal"/>
      <w:lvlText w:val=""/>
      <w:lvlJc w:val="left"/>
    </w:lvl>
    <w:lvl w:ilvl="6" w:tplc="9CC8379E">
      <w:numFmt w:val="decimal"/>
      <w:lvlText w:val=""/>
      <w:lvlJc w:val="left"/>
    </w:lvl>
    <w:lvl w:ilvl="7" w:tplc="12BAE360">
      <w:numFmt w:val="decimal"/>
      <w:lvlText w:val=""/>
      <w:lvlJc w:val="left"/>
    </w:lvl>
    <w:lvl w:ilvl="8" w:tplc="87BCAC2E">
      <w:numFmt w:val="decimal"/>
      <w:lvlText w:val=""/>
      <w:lvlJc w:val="left"/>
    </w:lvl>
  </w:abstractNum>
  <w:abstractNum w:abstractNumId="5">
    <w:nsid w:val="000012E1"/>
    <w:multiLevelType w:val="hybridMultilevel"/>
    <w:tmpl w:val="69320E66"/>
    <w:lvl w:ilvl="0" w:tplc="E214A6B0">
      <w:start w:val="1"/>
      <w:numFmt w:val="bullet"/>
      <w:lvlText w:val="В"/>
      <w:lvlJc w:val="left"/>
    </w:lvl>
    <w:lvl w:ilvl="1" w:tplc="2710D2DC">
      <w:numFmt w:val="decimal"/>
      <w:lvlText w:val=""/>
      <w:lvlJc w:val="left"/>
    </w:lvl>
    <w:lvl w:ilvl="2" w:tplc="C70E0698">
      <w:numFmt w:val="decimal"/>
      <w:lvlText w:val=""/>
      <w:lvlJc w:val="left"/>
    </w:lvl>
    <w:lvl w:ilvl="3" w:tplc="6548EC8C">
      <w:numFmt w:val="decimal"/>
      <w:lvlText w:val=""/>
      <w:lvlJc w:val="left"/>
    </w:lvl>
    <w:lvl w:ilvl="4" w:tplc="693A2EFC">
      <w:numFmt w:val="decimal"/>
      <w:lvlText w:val=""/>
      <w:lvlJc w:val="left"/>
    </w:lvl>
    <w:lvl w:ilvl="5" w:tplc="FE221F78">
      <w:numFmt w:val="decimal"/>
      <w:lvlText w:val=""/>
      <w:lvlJc w:val="left"/>
    </w:lvl>
    <w:lvl w:ilvl="6" w:tplc="AF20C982">
      <w:numFmt w:val="decimal"/>
      <w:lvlText w:val=""/>
      <w:lvlJc w:val="left"/>
    </w:lvl>
    <w:lvl w:ilvl="7" w:tplc="FFB42032">
      <w:numFmt w:val="decimal"/>
      <w:lvlText w:val=""/>
      <w:lvlJc w:val="left"/>
    </w:lvl>
    <w:lvl w:ilvl="8" w:tplc="6C929B6C">
      <w:numFmt w:val="decimal"/>
      <w:lvlText w:val=""/>
      <w:lvlJc w:val="left"/>
    </w:lvl>
  </w:abstractNum>
  <w:abstractNum w:abstractNumId="6">
    <w:nsid w:val="00001366"/>
    <w:multiLevelType w:val="hybridMultilevel"/>
    <w:tmpl w:val="02AA89E0"/>
    <w:lvl w:ilvl="0" w:tplc="FFE8F4A2">
      <w:start w:val="1"/>
      <w:numFmt w:val="bullet"/>
      <w:lvlText w:val="в"/>
      <w:lvlJc w:val="left"/>
    </w:lvl>
    <w:lvl w:ilvl="1" w:tplc="6CD4797E">
      <w:start w:val="1"/>
      <w:numFmt w:val="bullet"/>
      <w:lvlText w:val="В"/>
      <w:lvlJc w:val="left"/>
    </w:lvl>
    <w:lvl w:ilvl="2" w:tplc="6D08468E">
      <w:start w:val="1"/>
      <w:numFmt w:val="bullet"/>
      <w:lvlText w:val="В"/>
      <w:lvlJc w:val="left"/>
    </w:lvl>
    <w:lvl w:ilvl="3" w:tplc="1D34CC6C">
      <w:numFmt w:val="decimal"/>
      <w:lvlText w:val=""/>
      <w:lvlJc w:val="left"/>
    </w:lvl>
    <w:lvl w:ilvl="4" w:tplc="FEC45A1E">
      <w:numFmt w:val="decimal"/>
      <w:lvlText w:val=""/>
      <w:lvlJc w:val="left"/>
    </w:lvl>
    <w:lvl w:ilvl="5" w:tplc="8FAE9016">
      <w:numFmt w:val="decimal"/>
      <w:lvlText w:val=""/>
      <w:lvlJc w:val="left"/>
    </w:lvl>
    <w:lvl w:ilvl="6" w:tplc="0962491A">
      <w:numFmt w:val="decimal"/>
      <w:lvlText w:val=""/>
      <w:lvlJc w:val="left"/>
    </w:lvl>
    <w:lvl w:ilvl="7" w:tplc="F1DE7F7A">
      <w:numFmt w:val="decimal"/>
      <w:lvlText w:val=""/>
      <w:lvlJc w:val="left"/>
    </w:lvl>
    <w:lvl w:ilvl="8" w:tplc="DD94339A">
      <w:numFmt w:val="decimal"/>
      <w:lvlText w:val=""/>
      <w:lvlJc w:val="left"/>
    </w:lvl>
  </w:abstractNum>
  <w:abstractNum w:abstractNumId="7">
    <w:nsid w:val="0000139D"/>
    <w:multiLevelType w:val="hybridMultilevel"/>
    <w:tmpl w:val="3B0C8F0A"/>
    <w:lvl w:ilvl="0" w:tplc="1E1C5FDA">
      <w:start w:val="1"/>
      <w:numFmt w:val="decimal"/>
      <w:lvlText w:val="%1."/>
      <w:lvlJc w:val="left"/>
    </w:lvl>
    <w:lvl w:ilvl="1" w:tplc="A68E2C2E">
      <w:numFmt w:val="decimal"/>
      <w:lvlText w:val=""/>
      <w:lvlJc w:val="left"/>
    </w:lvl>
    <w:lvl w:ilvl="2" w:tplc="6584D182">
      <w:numFmt w:val="decimal"/>
      <w:lvlText w:val=""/>
      <w:lvlJc w:val="left"/>
    </w:lvl>
    <w:lvl w:ilvl="3" w:tplc="1DC096A6">
      <w:numFmt w:val="decimal"/>
      <w:lvlText w:val=""/>
      <w:lvlJc w:val="left"/>
    </w:lvl>
    <w:lvl w:ilvl="4" w:tplc="05DC081A">
      <w:numFmt w:val="decimal"/>
      <w:lvlText w:val=""/>
      <w:lvlJc w:val="left"/>
    </w:lvl>
    <w:lvl w:ilvl="5" w:tplc="2A42966A">
      <w:numFmt w:val="decimal"/>
      <w:lvlText w:val=""/>
      <w:lvlJc w:val="left"/>
    </w:lvl>
    <w:lvl w:ilvl="6" w:tplc="D68C79AC">
      <w:numFmt w:val="decimal"/>
      <w:lvlText w:val=""/>
      <w:lvlJc w:val="left"/>
    </w:lvl>
    <w:lvl w:ilvl="7" w:tplc="18AAB952">
      <w:numFmt w:val="decimal"/>
      <w:lvlText w:val=""/>
      <w:lvlJc w:val="left"/>
    </w:lvl>
    <w:lvl w:ilvl="8" w:tplc="F63AAA0A">
      <w:numFmt w:val="decimal"/>
      <w:lvlText w:val=""/>
      <w:lvlJc w:val="left"/>
    </w:lvl>
  </w:abstractNum>
  <w:abstractNum w:abstractNumId="8">
    <w:nsid w:val="000013E9"/>
    <w:multiLevelType w:val="hybridMultilevel"/>
    <w:tmpl w:val="90F6AB66"/>
    <w:lvl w:ilvl="0" w:tplc="EF16C2AA">
      <w:start w:val="1"/>
      <w:numFmt w:val="decimal"/>
      <w:lvlText w:val="%1."/>
      <w:lvlJc w:val="left"/>
    </w:lvl>
    <w:lvl w:ilvl="1" w:tplc="A1B8B5C6">
      <w:numFmt w:val="decimal"/>
      <w:lvlText w:val=""/>
      <w:lvlJc w:val="left"/>
    </w:lvl>
    <w:lvl w:ilvl="2" w:tplc="0CAC7C36">
      <w:numFmt w:val="decimal"/>
      <w:lvlText w:val=""/>
      <w:lvlJc w:val="left"/>
    </w:lvl>
    <w:lvl w:ilvl="3" w:tplc="B226DB8A">
      <w:numFmt w:val="decimal"/>
      <w:lvlText w:val=""/>
      <w:lvlJc w:val="left"/>
    </w:lvl>
    <w:lvl w:ilvl="4" w:tplc="DFD0C794">
      <w:numFmt w:val="decimal"/>
      <w:lvlText w:val=""/>
      <w:lvlJc w:val="left"/>
    </w:lvl>
    <w:lvl w:ilvl="5" w:tplc="0F269DB0">
      <w:numFmt w:val="decimal"/>
      <w:lvlText w:val=""/>
      <w:lvlJc w:val="left"/>
    </w:lvl>
    <w:lvl w:ilvl="6" w:tplc="D44CE906">
      <w:numFmt w:val="decimal"/>
      <w:lvlText w:val=""/>
      <w:lvlJc w:val="left"/>
    </w:lvl>
    <w:lvl w:ilvl="7" w:tplc="25AA64BC">
      <w:numFmt w:val="decimal"/>
      <w:lvlText w:val=""/>
      <w:lvlJc w:val="left"/>
    </w:lvl>
    <w:lvl w:ilvl="8" w:tplc="04D6C76C">
      <w:numFmt w:val="decimal"/>
      <w:lvlText w:val=""/>
      <w:lvlJc w:val="left"/>
    </w:lvl>
  </w:abstractNum>
  <w:abstractNum w:abstractNumId="9">
    <w:nsid w:val="000015A1"/>
    <w:multiLevelType w:val="hybridMultilevel"/>
    <w:tmpl w:val="437A17C6"/>
    <w:lvl w:ilvl="0" w:tplc="62AA67A0">
      <w:start w:val="1"/>
      <w:numFmt w:val="bullet"/>
      <w:lvlText w:val="*"/>
      <w:lvlJc w:val="left"/>
    </w:lvl>
    <w:lvl w:ilvl="1" w:tplc="E402B19C">
      <w:start w:val="1"/>
      <w:numFmt w:val="bullet"/>
      <w:lvlText w:val="и"/>
      <w:lvlJc w:val="left"/>
    </w:lvl>
    <w:lvl w:ilvl="2" w:tplc="361C3B9E">
      <w:numFmt w:val="decimal"/>
      <w:lvlText w:val=""/>
      <w:lvlJc w:val="left"/>
    </w:lvl>
    <w:lvl w:ilvl="3" w:tplc="843A034E">
      <w:numFmt w:val="decimal"/>
      <w:lvlText w:val=""/>
      <w:lvlJc w:val="left"/>
    </w:lvl>
    <w:lvl w:ilvl="4" w:tplc="4A249610">
      <w:numFmt w:val="decimal"/>
      <w:lvlText w:val=""/>
      <w:lvlJc w:val="left"/>
    </w:lvl>
    <w:lvl w:ilvl="5" w:tplc="785A8D04">
      <w:numFmt w:val="decimal"/>
      <w:lvlText w:val=""/>
      <w:lvlJc w:val="left"/>
    </w:lvl>
    <w:lvl w:ilvl="6" w:tplc="7076C414">
      <w:numFmt w:val="decimal"/>
      <w:lvlText w:val=""/>
      <w:lvlJc w:val="left"/>
    </w:lvl>
    <w:lvl w:ilvl="7" w:tplc="A7EA44E2">
      <w:numFmt w:val="decimal"/>
      <w:lvlText w:val=""/>
      <w:lvlJc w:val="left"/>
    </w:lvl>
    <w:lvl w:ilvl="8" w:tplc="22E65674">
      <w:numFmt w:val="decimal"/>
      <w:lvlText w:val=""/>
      <w:lvlJc w:val="left"/>
    </w:lvl>
  </w:abstractNum>
  <w:abstractNum w:abstractNumId="10">
    <w:nsid w:val="000016C5"/>
    <w:multiLevelType w:val="hybridMultilevel"/>
    <w:tmpl w:val="53D0EB88"/>
    <w:lvl w:ilvl="0" w:tplc="56DE16AE">
      <w:start w:val="18"/>
      <w:numFmt w:val="decimal"/>
      <w:lvlText w:val="%1."/>
      <w:lvlJc w:val="left"/>
    </w:lvl>
    <w:lvl w:ilvl="1" w:tplc="9014EBB8">
      <w:numFmt w:val="decimal"/>
      <w:lvlText w:val=""/>
      <w:lvlJc w:val="left"/>
    </w:lvl>
    <w:lvl w:ilvl="2" w:tplc="75CEFD3E">
      <w:numFmt w:val="decimal"/>
      <w:lvlText w:val=""/>
      <w:lvlJc w:val="left"/>
    </w:lvl>
    <w:lvl w:ilvl="3" w:tplc="D49CDD84">
      <w:numFmt w:val="decimal"/>
      <w:lvlText w:val=""/>
      <w:lvlJc w:val="left"/>
    </w:lvl>
    <w:lvl w:ilvl="4" w:tplc="B6D6AC70">
      <w:numFmt w:val="decimal"/>
      <w:lvlText w:val=""/>
      <w:lvlJc w:val="left"/>
    </w:lvl>
    <w:lvl w:ilvl="5" w:tplc="CFE4E8AC">
      <w:numFmt w:val="decimal"/>
      <w:lvlText w:val=""/>
      <w:lvlJc w:val="left"/>
    </w:lvl>
    <w:lvl w:ilvl="6" w:tplc="BC9AF924">
      <w:numFmt w:val="decimal"/>
      <w:lvlText w:val=""/>
      <w:lvlJc w:val="left"/>
    </w:lvl>
    <w:lvl w:ilvl="7" w:tplc="84AC612E">
      <w:numFmt w:val="decimal"/>
      <w:lvlText w:val=""/>
      <w:lvlJc w:val="left"/>
    </w:lvl>
    <w:lvl w:ilvl="8" w:tplc="75AE3570">
      <w:numFmt w:val="decimal"/>
      <w:lvlText w:val=""/>
      <w:lvlJc w:val="left"/>
    </w:lvl>
  </w:abstractNum>
  <w:abstractNum w:abstractNumId="11">
    <w:nsid w:val="0000187E"/>
    <w:multiLevelType w:val="hybridMultilevel"/>
    <w:tmpl w:val="7B96CB9C"/>
    <w:lvl w:ilvl="0" w:tplc="C3007068">
      <w:start w:val="10"/>
      <w:numFmt w:val="decimal"/>
      <w:lvlText w:val="%1."/>
      <w:lvlJc w:val="left"/>
    </w:lvl>
    <w:lvl w:ilvl="1" w:tplc="AAF03678">
      <w:numFmt w:val="decimal"/>
      <w:lvlText w:val=""/>
      <w:lvlJc w:val="left"/>
    </w:lvl>
    <w:lvl w:ilvl="2" w:tplc="F3801FC0">
      <w:numFmt w:val="decimal"/>
      <w:lvlText w:val=""/>
      <w:lvlJc w:val="left"/>
    </w:lvl>
    <w:lvl w:ilvl="3" w:tplc="6FD4A57E">
      <w:numFmt w:val="decimal"/>
      <w:lvlText w:val=""/>
      <w:lvlJc w:val="left"/>
    </w:lvl>
    <w:lvl w:ilvl="4" w:tplc="4C9680FC">
      <w:numFmt w:val="decimal"/>
      <w:lvlText w:val=""/>
      <w:lvlJc w:val="left"/>
    </w:lvl>
    <w:lvl w:ilvl="5" w:tplc="EB6649E4">
      <w:numFmt w:val="decimal"/>
      <w:lvlText w:val=""/>
      <w:lvlJc w:val="left"/>
    </w:lvl>
    <w:lvl w:ilvl="6" w:tplc="1B70F8B0">
      <w:numFmt w:val="decimal"/>
      <w:lvlText w:val=""/>
      <w:lvlJc w:val="left"/>
    </w:lvl>
    <w:lvl w:ilvl="7" w:tplc="3892C9C0">
      <w:numFmt w:val="decimal"/>
      <w:lvlText w:val=""/>
      <w:lvlJc w:val="left"/>
    </w:lvl>
    <w:lvl w:ilvl="8" w:tplc="72128A0C">
      <w:numFmt w:val="decimal"/>
      <w:lvlText w:val=""/>
      <w:lvlJc w:val="left"/>
    </w:lvl>
  </w:abstractNum>
  <w:abstractNum w:abstractNumId="12">
    <w:nsid w:val="00001A49"/>
    <w:multiLevelType w:val="hybridMultilevel"/>
    <w:tmpl w:val="10C25A8C"/>
    <w:lvl w:ilvl="0" w:tplc="2F52A36E">
      <w:start w:val="1"/>
      <w:numFmt w:val="bullet"/>
      <w:lvlText w:val="У"/>
      <w:lvlJc w:val="left"/>
    </w:lvl>
    <w:lvl w:ilvl="1" w:tplc="3E68A904">
      <w:numFmt w:val="decimal"/>
      <w:lvlText w:val=""/>
      <w:lvlJc w:val="left"/>
    </w:lvl>
    <w:lvl w:ilvl="2" w:tplc="9E6897FA">
      <w:numFmt w:val="decimal"/>
      <w:lvlText w:val=""/>
      <w:lvlJc w:val="left"/>
    </w:lvl>
    <w:lvl w:ilvl="3" w:tplc="D8E68DF0">
      <w:numFmt w:val="decimal"/>
      <w:lvlText w:val=""/>
      <w:lvlJc w:val="left"/>
    </w:lvl>
    <w:lvl w:ilvl="4" w:tplc="CBF887F4">
      <w:numFmt w:val="decimal"/>
      <w:lvlText w:val=""/>
      <w:lvlJc w:val="left"/>
    </w:lvl>
    <w:lvl w:ilvl="5" w:tplc="18E093EA">
      <w:numFmt w:val="decimal"/>
      <w:lvlText w:val=""/>
      <w:lvlJc w:val="left"/>
    </w:lvl>
    <w:lvl w:ilvl="6" w:tplc="0B60A63E">
      <w:numFmt w:val="decimal"/>
      <w:lvlText w:val=""/>
      <w:lvlJc w:val="left"/>
    </w:lvl>
    <w:lvl w:ilvl="7" w:tplc="36F2292C">
      <w:numFmt w:val="decimal"/>
      <w:lvlText w:val=""/>
      <w:lvlJc w:val="left"/>
    </w:lvl>
    <w:lvl w:ilvl="8" w:tplc="ED7E9B5E">
      <w:numFmt w:val="decimal"/>
      <w:lvlText w:val=""/>
      <w:lvlJc w:val="left"/>
    </w:lvl>
  </w:abstractNum>
  <w:abstractNum w:abstractNumId="13">
    <w:nsid w:val="00001CD0"/>
    <w:multiLevelType w:val="hybridMultilevel"/>
    <w:tmpl w:val="1778BDB6"/>
    <w:lvl w:ilvl="0" w:tplc="8FBA5156">
      <w:start w:val="1"/>
      <w:numFmt w:val="bullet"/>
      <w:lvlText w:val="В"/>
      <w:lvlJc w:val="left"/>
    </w:lvl>
    <w:lvl w:ilvl="1" w:tplc="E5021D60">
      <w:start w:val="1"/>
      <w:numFmt w:val="bullet"/>
      <w:lvlText w:val="В"/>
      <w:lvlJc w:val="left"/>
    </w:lvl>
    <w:lvl w:ilvl="2" w:tplc="636EFB16">
      <w:numFmt w:val="decimal"/>
      <w:lvlText w:val=""/>
      <w:lvlJc w:val="left"/>
    </w:lvl>
    <w:lvl w:ilvl="3" w:tplc="1AE06A10">
      <w:numFmt w:val="decimal"/>
      <w:lvlText w:val=""/>
      <w:lvlJc w:val="left"/>
    </w:lvl>
    <w:lvl w:ilvl="4" w:tplc="8126F7F6">
      <w:numFmt w:val="decimal"/>
      <w:lvlText w:val=""/>
      <w:lvlJc w:val="left"/>
    </w:lvl>
    <w:lvl w:ilvl="5" w:tplc="54781336">
      <w:numFmt w:val="decimal"/>
      <w:lvlText w:val=""/>
      <w:lvlJc w:val="left"/>
    </w:lvl>
    <w:lvl w:ilvl="6" w:tplc="76ECE1CE">
      <w:numFmt w:val="decimal"/>
      <w:lvlText w:val=""/>
      <w:lvlJc w:val="left"/>
    </w:lvl>
    <w:lvl w:ilvl="7" w:tplc="28FCC9BE">
      <w:numFmt w:val="decimal"/>
      <w:lvlText w:val=""/>
      <w:lvlJc w:val="left"/>
    </w:lvl>
    <w:lvl w:ilvl="8" w:tplc="F3802E32">
      <w:numFmt w:val="decimal"/>
      <w:lvlText w:val=""/>
      <w:lvlJc w:val="left"/>
    </w:lvl>
  </w:abstractNum>
  <w:abstractNum w:abstractNumId="14">
    <w:nsid w:val="000022EE"/>
    <w:multiLevelType w:val="hybridMultilevel"/>
    <w:tmpl w:val="ACE4260E"/>
    <w:lvl w:ilvl="0" w:tplc="2C8E92B0">
      <w:start w:val="1"/>
      <w:numFmt w:val="bullet"/>
      <w:lvlText w:val="   "/>
      <w:lvlJc w:val="left"/>
    </w:lvl>
    <w:lvl w:ilvl="1" w:tplc="1476709C">
      <w:start w:val="1"/>
      <w:numFmt w:val="bullet"/>
      <w:lvlText w:val="В"/>
      <w:lvlJc w:val="left"/>
    </w:lvl>
    <w:lvl w:ilvl="2" w:tplc="6AC0E1B0">
      <w:numFmt w:val="decimal"/>
      <w:lvlText w:val=""/>
      <w:lvlJc w:val="left"/>
    </w:lvl>
    <w:lvl w:ilvl="3" w:tplc="ABEA9F36">
      <w:numFmt w:val="decimal"/>
      <w:lvlText w:val=""/>
      <w:lvlJc w:val="left"/>
    </w:lvl>
    <w:lvl w:ilvl="4" w:tplc="69648306">
      <w:numFmt w:val="decimal"/>
      <w:lvlText w:val=""/>
      <w:lvlJc w:val="left"/>
    </w:lvl>
    <w:lvl w:ilvl="5" w:tplc="234EED22">
      <w:numFmt w:val="decimal"/>
      <w:lvlText w:val=""/>
      <w:lvlJc w:val="left"/>
    </w:lvl>
    <w:lvl w:ilvl="6" w:tplc="D2B61870">
      <w:numFmt w:val="decimal"/>
      <w:lvlText w:val=""/>
      <w:lvlJc w:val="left"/>
    </w:lvl>
    <w:lvl w:ilvl="7" w:tplc="FF8E752A">
      <w:numFmt w:val="decimal"/>
      <w:lvlText w:val=""/>
      <w:lvlJc w:val="left"/>
    </w:lvl>
    <w:lvl w:ilvl="8" w:tplc="48B6F812">
      <w:numFmt w:val="decimal"/>
      <w:lvlText w:val=""/>
      <w:lvlJc w:val="left"/>
    </w:lvl>
  </w:abstractNum>
  <w:abstractNum w:abstractNumId="15">
    <w:nsid w:val="000023C9"/>
    <w:multiLevelType w:val="hybridMultilevel"/>
    <w:tmpl w:val="15B2A1AE"/>
    <w:lvl w:ilvl="0" w:tplc="1AA215B0">
      <w:start w:val="1"/>
      <w:numFmt w:val="decimal"/>
      <w:lvlText w:val="%1."/>
      <w:lvlJc w:val="left"/>
    </w:lvl>
    <w:lvl w:ilvl="1" w:tplc="7640FE48">
      <w:numFmt w:val="decimal"/>
      <w:lvlText w:val=""/>
      <w:lvlJc w:val="left"/>
    </w:lvl>
    <w:lvl w:ilvl="2" w:tplc="A3C8C154">
      <w:numFmt w:val="decimal"/>
      <w:lvlText w:val=""/>
      <w:lvlJc w:val="left"/>
    </w:lvl>
    <w:lvl w:ilvl="3" w:tplc="2FAE7AAA">
      <w:numFmt w:val="decimal"/>
      <w:lvlText w:val=""/>
      <w:lvlJc w:val="left"/>
    </w:lvl>
    <w:lvl w:ilvl="4" w:tplc="2E48E5F2">
      <w:numFmt w:val="decimal"/>
      <w:lvlText w:val=""/>
      <w:lvlJc w:val="left"/>
    </w:lvl>
    <w:lvl w:ilvl="5" w:tplc="2A08D3AC">
      <w:numFmt w:val="decimal"/>
      <w:lvlText w:val=""/>
      <w:lvlJc w:val="left"/>
    </w:lvl>
    <w:lvl w:ilvl="6" w:tplc="0A7A4636">
      <w:numFmt w:val="decimal"/>
      <w:lvlText w:val=""/>
      <w:lvlJc w:val="left"/>
    </w:lvl>
    <w:lvl w:ilvl="7" w:tplc="0AB080B0">
      <w:numFmt w:val="decimal"/>
      <w:lvlText w:val=""/>
      <w:lvlJc w:val="left"/>
    </w:lvl>
    <w:lvl w:ilvl="8" w:tplc="62340404">
      <w:numFmt w:val="decimal"/>
      <w:lvlText w:val=""/>
      <w:lvlJc w:val="left"/>
    </w:lvl>
  </w:abstractNum>
  <w:abstractNum w:abstractNumId="16">
    <w:nsid w:val="000026CA"/>
    <w:multiLevelType w:val="hybridMultilevel"/>
    <w:tmpl w:val="A7B8C2EA"/>
    <w:lvl w:ilvl="0" w:tplc="129C4A7E">
      <w:start w:val="1"/>
      <w:numFmt w:val="bullet"/>
      <w:lvlText w:val="№"/>
      <w:lvlJc w:val="left"/>
    </w:lvl>
    <w:lvl w:ilvl="1" w:tplc="140E99A0">
      <w:start w:val="1"/>
      <w:numFmt w:val="decimal"/>
      <w:lvlText w:val="%2."/>
      <w:lvlJc w:val="left"/>
    </w:lvl>
    <w:lvl w:ilvl="2" w:tplc="F7AC4808">
      <w:numFmt w:val="decimal"/>
      <w:lvlText w:val=""/>
      <w:lvlJc w:val="left"/>
    </w:lvl>
    <w:lvl w:ilvl="3" w:tplc="ACC0E608">
      <w:numFmt w:val="decimal"/>
      <w:lvlText w:val=""/>
      <w:lvlJc w:val="left"/>
    </w:lvl>
    <w:lvl w:ilvl="4" w:tplc="73A887DC">
      <w:numFmt w:val="decimal"/>
      <w:lvlText w:val=""/>
      <w:lvlJc w:val="left"/>
    </w:lvl>
    <w:lvl w:ilvl="5" w:tplc="AC0CCBE6">
      <w:numFmt w:val="decimal"/>
      <w:lvlText w:val=""/>
      <w:lvlJc w:val="left"/>
    </w:lvl>
    <w:lvl w:ilvl="6" w:tplc="D9566946">
      <w:numFmt w:val="decimal"/>
      <w:lvlText w:val=""/>
      <w:lvlJc w:val="left"/>
    </w:lvl>
    <w:lvl w:ilvl="7" w:tplc="0A86FC4A">
      <w:numFmt w:val="decimal"/>
      <w:lvlText w:val=""/>
      <w:lvlJc w:val="left"/>
    </w:lvl>
    <w:lvl w:ilvl="8" w:tplc="4214577C">
      <w:numFmt w:val="decimal"/>
      <w:lvlText w:val=""/>
      <w:lvlJc w:val="left"/>
    </w:lvl>
  </w:abstractNum>
  <w:abstractNum w:abstractNumId="17">
    <w:nsid w:val="00002C3B"/>
    <w:multiLevelType w:val="hybridMultilevel"/>
    <w:tmpl w:val="BB8EE510"/>
    <w:lvl w:ilvl="0" w:tplc="186C45E0">
      <w:start w:val="1"/>
      <w:numFmt w:val="bullet"/>
      <w:lvlText w:val="*"/>
      <w:lvlJc w:val="left"/>
    </w:lvl>
    <w:lvl w:ilvl="1" w:tplc="F1E0BC2C">
      <w:numFmt w:val="decimal"/>
      <w:lvlText w:val=""/>
      <w:lvlJc w:val="left"/>
    </w:lvl>
    <w:lvl w:ilvl="2" w:tplc="75B63052">
      <w:numFmt w:val="decimal"/>
      <w:lvlText w:val=""/>
      <w:lvlJc w:val="left"/>
    </w:lvl>
    <w:lvl w:ilvl="3" w:tplc="28ACCF64">
      <w:numFmt w:val="decimal"/>
      <w:lvlText w:val=""/>
      <w:lvlJc w:val="left"/>
    </w:lvl>
    <w:lvl w:ilvl="4" w:tplc="AA2CCC66">
      <w:numFmt w:val="decimal"/>
      <w:lvlText w:val=""/>
      <w:lvlJc w:val="left"/>
    </w:lvl>
    <w:lvl w:ilvl="5" w:tplc="0C2E8ADE">
      <w:numFmt w:val="decimal"/>
      <w:lvlText w:val=""/>
      <w:lvlJc w:val="left"/>
    </w:lvl>
    <w:lvl w:ilvl="6" w:tplc="F7D67A6C">
      <w:numFmt w:val="decimal"/>
      <w:lvlText w:val=""/>
      <w:lvlJc w:val="left"/>
    </w:lvl>
    <w:lvl w:ilvl="7" w:tplc="1A906FEA">
      <w:numFmt w:val="decimal"/>
      <w:lvlText w:val=""/>
      <w:lvlJc w:val="left"/>
    </w:lvl>
    <w:lvl w:ilvl="8" w:tplc="ED8EEB08">
      <w:numFmt w:val="decimal"/>
      <w:lvlText w:val=""/>
      <w:lvlJc w:val="left"/>
    </w:lvl>
  </w:abstractNum>
  <w:abstractNum w:abstractNumId="18">
    <w:nsid w:val="00002E40"/>
    <w:multiLevelType w:val="hybridMultilevel"/>
    <w:tmpl w:val="C0424356"/>
    <w:lvl w:ilvl="0" w:tplc="8AF429E2">
      <w:start w:val="1"/>
      <w:numFmt w:val="bullet"/>
      <w:lvlText w:val="*"/>
      <w:lvlJc w:val="left"/>
    </w:lvl>
    <w:lvl w:ilvl="1" w:tplc="220C8A1C">
      <w:numFmt w:val="decimal"/>
      <w:lvlText w:val=""/>
      <w:lvlJc w:val="left"/>
    </w:lvl>
    <w:lvl w:ilvl="2" w:tplc="D3B8BA5A">
      <w:numFmt w:val="decimal"/>
      <w:lvlText w:val=""/>
      <w:lvlJc w:val="left"/>
    </w:lvl>
    <w:lvl w:ilvl="3" w:tplc="B67C568A">
      <w:numFmt w:val="decimal"/>
      <w:lvlText w:val=""/>
      <w:lvlJc w:val="left"/>
    </w:lvl>
    <w:lvl w:ilvl="4" w:tplc="62EA42A4">
      <w:numFmt w:val="decimal"/>
      <w:lvlText w:val=""/>
      <w:lvlJc w:val="left"/>
    </w:lvl>
    <w:lvl w:ilvl="5" w:tplc="12967512">
      <w:numFmt w:val="decimal"/>
      <w:lvlText w:val=""/>
      <w:lvlJc w:val="left"/>
    </w:lvl>
    <w:lvl w:ilvl="6" w:tplc="992CD3BE">
      <w:numFmt w:val="decimal"/>
      <w:lvlText w:val=""/>
      <w:lvlJc w:val="left"/>
    </w:lvl>
    <w:lvl w:ilvl="7" w:tplc="DC38F90A">
      <w:numFmt w:val="decimal"/>
      <w:lvlText w:val=""/>
      <w:lvlJc w:val="left"/>
    </w:lvl>
    <w:lvl w:ilvl="8" w:tplc="9828A658">
      <w:numFmt w:val="decimal"/>
      <w:lvlText w:val=""/>
      <w:lvlJc w:val="left"/>
    </w:lvl>
  </w:abstractNum>
  <w:abstractNum w:abstractNumId="19">
    <w:nsid w:val="00002F14"/>
    <w:multiLevelType w:val="hybridMultilevel"/>
    <w:tmpl w:val="571A1532"/>
    <w:lvl w:ilvl="0" w:tplc="69C06194">
      <w:start w:val="1"/>
      <w:numFmt w:val="bullet"/>
      <w:lvlText w:val="и"/>
      <w:lvlJc w:val="left"/>
    </w:lvl>
    <w:lvl w:ilvl="1" w:tplc="E1D8AA2A">
      <w:numFmt w:val="decimal"/>
      <w:lvlText w:val=""/>
      <w:lvlJc w:val="left"/>
    </w:lvl>
    <w:lvl w:ilvl="2" w:tplc="B7B883EC">
      <w:numFmt w:val="decimal"/>
      <w:lvlText w:val=""/>
      <w:lvlJc w:val="left"/>
    </w:lvl>
    <w:lvl w:ilvl="3" w:tplc="607C1320">
      <w:numFmt w:val="decimal"/>
      <w:lvlText w:val=""/>
      <w:lvlJc w:val="left"/>
    </w:lvl>
    <w:lvl w:ilvl="4" w:tplc="F1780CE8">
      <w:numFmt w:val="decimal"/>
      <w:lvlText w:val=""/>
      <w:lvlJc w:val="left"/>
    </w:lvl>
    <w:lvl w:ilvl="5" w:tplc="7A08E128">
      <w:numFmt w:val="decimal"/>
      <w:lvlText w:val=""/>
      <w:lvlJc w:val="left"/>
    </w:lvl>
    <w:lvl w:ilvl="6" w:tplc="679E9EF0">
      <w:numFmt w:val="decimal"/>
      <w:lvlText w:val=""/>
      <w:lvlJc w:val="left"/>
    </w:lvl>
    <w:lvl w:ilvl="7" w:tplc="E58CE1A8">
      <w:numFmt w:val="decimal"/>
      <w:lvlText w:val=""/>
      <w:lvlJc w:val="left"/>
    </w:lvl>
    <w:lvl w:ilvl="8" w:tplc="75548B3A">
      <w:numFmt w:val="decimal"/>
      <w:lvlText w:val=""/>
      <w:lvlJc w:val="left"/>
    </w:lvl>
  </w:abstractNum>
  <w:abstractNum w:abstractNumId="20">
    <w:nsid w:val="0000314F"/>
    <w:multiLevelType w:val="hybridMultilevel"/>
    <w:tmpl w:val="76FACCE0"/>
    <w:lvl w:ilvl="0" w:tplc="452C0A40">
      <w:start w:val="1"/>
      <w:numFmt w:val="bullet"/>
      <w:lvlText w:val="с"/>
      <w:lvlJc w:val="left"/>
    </w:lvl>
    <w:lvl w:ilvl="1" w:tplc="A4B2C672">
      <w:start w:val="1"/>
      <w:numFmt w:val="bullet"/>
      <w:lvlText w:val="В"/>
      <w:lvlJc w:val="left"/>
    </w:lvl>
    <w:lvl w:ilvl="2" w:tplc="8DDA56DA">
      <w:numFmt w:val="decimal"/>
      <w:lvlText w:val=""/>
      <w:lvlJc w:val="left"/>
    </w:lvl>
    <w:lvl w:ilvl="3" w:tplc="7FAAF99E">
      <w:numFmt w:val="decimal"/>
      <w:lvlText w:val=""/>
      <w:lvlJc w:val="left"/>
    </w:lvl>
    <w:lvl w:ilvl="4" w:tplc="C8C84404">
      <w:numFmt w:val="decimal"/>
      <w:lvlText w:val=""/>
      <w:lvlJc w:val="left"/>
    </w:lvl>
    <w:lvl w:ilvl="5" w:tplc="BF12D050">
      <w:numFmt w:val="decimal"/>
      <w:lvlText w:val=""/>
      <w:lvlJc w:val="left"/>
    </w:lvl>
    <w:lvl w:ilvl="6" w:tplc="19289C2A">
      <w:numFmt w:val="decimal"/>
      <w:lvlText w:val=""/>
      <w:lvlJc w:val="left"/>
    </w:lvl>
    <w:lvl w:ilvl="7" w:tplc="A828AAC8">
      <w:numFmt w:val="decimal"/>
      <w:lvlText w:val=""/>
      <w:lvlJc w:val="left"/>
    </w:lvl>
    <w:lvl w:ilvl="8" w:tplc="68DC3778">
      <w:numFmt w:val="decimal"/>
      <w:lvlText w:val=""/>
      <w:lvlJc w:val="left"/>
    </w:lvl>
  </w:abstractNum>
  <w:abstractNum w:abstractNumId="21">
    <w:nsid w:val="000033EA"/>
    <w:multiLevelType w:val="hybridMultilevel"/>
    <w:tmpl w:val="B6C4EF54"/>
    <w:lvl w:ilvl="0" w:tplc="22EC2476">
      <w:start w:val="1"/>
      <w:numFmt w:val="bullet"/>
      <w:lvlText w:val="о"/>
      <w:lvlJc w:val="left"/>
    </w:lvl>
    <w:lvl w:ilvl="1" w:tplc="258A9E2E">
      <w:numFmt w:val="decimal"/>
      <w:lvlText w:val=""/>
      <w:lvlJc w:val="left"/>
    </w:lvl>
    <w:lvl w:ilvl="2" w:tplc="E40C241E">
      <w:numFmt w:val="decimal"/>
      <w:lvlText w:val=""/>
      <w:lvlJc w:val="left"/>
    </w:lvl>
    <w:lvl w:ilvl="3" w:tplc="D46233A0">
      <w:numFmt w:val="decimal"/>
      <w:lvlText w:val=""/>
      <w:lvlJc w:val="left"/>
    </w:lvl>
    <w:lvl w:ilvl="4" w:tplc="EAFC5826">
      <w:numFmt w:val="decimal"/>
      <w:lvlText w:val=""/>
      <w:lvlJc w:val="left"/>
    </w:lvl>
    <w:lvl w:ilvl="5" w:tplc="3174A7E4">
      <w:numFmt w:val="decimal"/>
      <w:lvlText w:val=""/>
      <w:lvlJc w:val="left"/>
    </w:lvl>
    <w:lvl w:ilvl="6" w:tplc="66066370">
      <w:numFmt w:val="decimal"/>
      <w:lvlText w:val=""/>
      <w:lvlJc w:val="left"/>
    </w:lvl>
    <w:lvl w:ilvl="7" w:tplc="3AC2AB7A">
      <w:numFmt w:val="decimal"/>
      <w:lvlText w:val=""/>
      <w:lvlJc w:val="left"/>
    </w:lvl>
    <w:lvl w:ilvl="8" w:tplc="F9F4D33A">
      <w:numFmt w:val="decimal"/>
      <w:lvlText w:val=""/>
      <w:lvlJc w:val="left"/>
    </w:lvl>
  </w:abstractNum>
  <w:abstractNum w:abstractNumId="22">
    <w:nsid w:val="0000366B"/>
    <w:multiLevelType w:val="hybridMultilevel"/>
    <w:tmpl w:val="B8FAC67E"/>
    <w:lvl w:ilvl="0" w:tplc="517092DC">
      <w:start w:val="1"/>
      <w:numFmt w:val="bullet"/>
      <w:lvlText w:val="№"/>
      <w:lvlJc w:val="left"/>
    </w:lvl>
    <w:lvl w:ilvl="1" w:tplc="7D9E96E2">
      <w:numFmt w:val="decimal"/>
      <w:lvlText w:val=""/>
      <w:lvlJc w:val="left"/>
    </w:lvl>
    <w:lvl w:ilvl="2" w:tplc="07103302">
      <w:numFmt w:val="decimal"/>
      <w:lvlText w:val=""/>
      <w:lvlJc w:val="left"/>
    </w:lvl>
    <w:lvl w:ilvl="3" w:tplc="28BCF9E0">
      <w:numFmt w:val="decimal"/>
      <w:lvlText w:val=""/>
      <w:lvlJc w:val="left"/>
    </w:lvl>
    <w:lvl w:ilvl="4" w:tplc="ADCCDA1E">
      <w:numFmt w:val="decimal"/>
      <w:lvlText w:val=""/>
      <w:lvlJc w:val="left"/>
    </w:lvl>
    <w:lvl w:ilvl="5" w:tplc="6EDA1CDE">
      <w:numFmt w:val="decimal"/>
      <w:lvlText w:val=""/>
      <w:lvlJc w:val="left"/>
    </w:lvl>
    <w:lvl w:ilvl="6" w:tplc="E7401262">
      <w:numFmt w:val="decimal"/>
      <w:lvlText w:val=""/>
      <w:lvlJc w:val="left"/>
    </w:lvl>
    <w:lvl w:ilvl="7" w:tplc="8E04CA22">
      <w:numFmt w:val="decimal"/>
      <w:lvlText w:val=""/>
      <w:lvlJc w:val="left"/>
    </w:lvl>
    <w:lvl w:ilvl="8" w:tplc="35D0F13A">
      <w:numFmt w:val="decimal"/>
      <w:lvlText w:val=""/>
      <w:lvlJc w:val="left"/>
    </w:lvl>
  </w:abstractNum>
  <w:abstractNum w:abstractNumId="23">
    <w:nsid w:val="00003699"/>
    <w:multiLevelType w:val="hybridMultilevel"/>
    <w:tmpl w:val="BC30354A"/>
    <w:lvl w:ilvl="0" w:tplc="D58618F8">
      <w:start w:val="1"/>
      <w:numFmt w:val="bullet"/>
      <w:lvlText w:val="№"/>
      <w:lvlJc w:val="left"/>
    </w:lvl>
    <w:lvl w:ilvl="1" w:tplc="45A653E8">
      <w:start w:val="2"/>
      <w:numFmt w:val="decimal"/>
      <w:lvlText w:val="%2."/>
      <w:lvlJc w:val="left"/>
    </w:lvl>
    <w:lvl w:ilvl="2" w:tplc="5C883472">
      <w:numFmt w:val="decimal"/>
      <w:lvlText w:val=""/>
      <w:lvlJc w:val="left"/>
    </w:lvl>
    <w:lvl w:ilvl="3" w:tplc="6928AAAE">
      <w:numFmt w:val="decimal"/>
      <w:lvlText w:val=""/>
      <w:lvlJc w:val="left"/>
    </w:lvl>
    <w:lvl w:ilvl="4" w:tplc="5010E2D2">
      <w:numFmt w:val="decimal"/>
      <w:lvlText w:val=""/>
      <w:lvlJc w:val="left"/>
    </w:lvl>
    <w:lvl w:ilvl="5" w:tplc="57C22DD0">
      <w:numFmt w:val="decimal"/>
      <w:lvlText w:val=""/>
      <w:lvlJc w:val="left"/>
    </w:lvl>
    <w:lvl w:ilvl="6" w:tplc="CA3E4A90">
      <w:numFmt w:val="decimal"/>
      <w:lvlText w:val=""/>
      <w:lvlJc w:val="left"/>
    </w:lvl>
    <w:lvl w:ilvl="7" w:tplc="E7184BA8">
      <w:numFmt w:val="decimal"/>
      <w:lvlText w:val=""/>
      <w:lvlJc w:val="left"/>
    </w:lvl>
    <w:lvl w:ilvl="8" w:tplc="0284CE54">
      <w:numFmt w:val="decimal"/>
      <w:lvlText w:val=""/>
      <w:lvlJc w:val="left"/>
    </w:lvl>
  </w:abstractNum>
  <w:abstractNum w:abstractNumId="24">
    <w:nsid w:val="00003A9E"/>
    <w:multiLevelType w:val="hybridMultilevel"/>
    <w:tmpl w:val="8FDA3F0A"/>
    <w:lvl w:ilvl="0" w:tplc="B12EE774">
      <w:start w:val="1"/>
      <w:numFmt w:val="bullet"/>
      <w:lvlText w:val="У"/>
      <w:lvlJc w:val="left"/>
    </w:lvl>
    <w:lvl w:ilvl="1" w:tplc="D7CAE510">
      <w:numFmt w:val="decimal"/>
      <w:lvlText w:val=""/>
      <w:lvlJc w:val="left"/>
    </w:lvl>
    <w:lvl w:ilvl="2" w:tplc="5CB02D9C">
      <w:numFmt w:val="decimal"/>
      <w:lvlText w:val=""/>
      <w:lvlJc w:val="left"/>
    </w:lvl>
    <w:lvl w:ilvl="3" w:tplc="3424A19E">
      <w:numFmt w:val="decimal"/>
      <w:lvlText w:val=""/>
      <w:lvlJc w:val="left"/>
    </w:lvl>
    <w:lvl w:ilvl="4" w:tplc="D5B8B326">
      <w:numFmt w:val="decimal"/>
      <w:lvlText w:val=""/>
      <w:lvlJc w:val="left"/>
    </w:lvl>
    <w:lvl w:ilvl="5" w:tplc="53FC799A">
      <w:numFmt w:val="decimal"/>
      <w:lvlText w:val=""/>
      <w:lvlJc w:val="left"/>
    </w:lvl>
    <w:lvl w:ilvl="6" w:tplc="86BAF8CE">
      <w:numFmt w:val="decimal"/>
      <w:lvlText w:val=""/>
      <w:lvlJc w:val="left"/>
    </w:lvl>
    <w:lvl w:ilvl="7" w:tplc="992494A4">
      <w:numFmt w:val="decimal"/>
      <w:lvlText w:val=""/>
      <w:lvlJc w:val="left"/>
    </w:lvl>
    <w:lvl w:ilvl="8" w:tplc="DF9C08B4">
      <w:numFmt w:val="decimal"/>
      <w:lvlText w:val=""/>
      <w:lvlJc w:val="left"/>
    </w:lvl>
  </w:abstractNum>
  <w:abstractNum w:abstractNumId="25">
    <w:nsid w:val="00003BF6"/>
    <w:multiLevelType w:val="hybridMultilevel"/>
    <w:tmpl w:val="BFFA64D6"/>
    <w:lvl w:ilvl="0" w:tplc="C1264C4A">
      <w:start w:val="1"/>
      <w:numFmt w:val="bullet"/>
      <w:lvlText w:val="№"/>
      <w:lvlJc w:val="left"/>
    </w:lvl>
    <w:lvl w:ilvl="1" w:tplc="360863DC">
      <w:numFmt w:val="decimal"/>
      <w:lvlText w:val=""/>
      <w:lvlJc w:val="left"/>
    </w:lvl>
    <w:lvl w:ilvl="2" w:tplc="7BF6F860">
      <w:numFmt w:val="decimal"/>
      <w:lvlText w:val=""/>
      <w:lvlJc w:val="left"/>
    </w:lvl>
    <w:lvl w:ilvl="3" w:tplc="2F80A962">
      <w:numFmt w:val="decimal"/>
      <w:lvlText w:val=""/>
      <w:lvlJc w:val="left"/>
    </w:lvl>
    <w:lvl w:ilvl="4" w:tplc="8DBCECEC">
      <w:numFmt w:val="decimal"/>
      <w:lvlText w:val=""/>
      <w:lvlJc w:val="left"/>
    </w:lvl>
    <w:lvl w:ilvl="5" w:tplc="B87AB624">
      <w:numFmt w:val="decimal"/>
      <w:lvlText w:val=""/>
      <w:lvlJc w:val="left"/>
    </w:lvl>
    <w:lvl w:ilvl="6" w:tplc="FAA2D4E0">
      <w:numFmt w:val="decimal"/>
      <w:lvlText w:val=""/>
      <w:lvlJc w:val="left"/>
    </w:lvl>
    <w:lvl w:ilvl="7" w:tplc="320089EA">
      <w:numFmt w:val="decimal"/>
      <w:lvlText w:val=""/>
      <w:lvlJc w:val="left"/>
    </w:lvl>
    <w:lvl w:ilvl="8" w:tplc="67127374">
      <w:numFmt w:val="decimal"/>
      <w:lvlText w:val=""/>
      <w:lvlJc w:val="left"/>
    </w:lvl>
  </w:abstractNum>
  <w:abstractNum w:abstractNumId="26">
    <w:nsid w:val="00003CD5"/>
    <w:multiLevelType w:val="hybridMultilevel"/>
    <w:tmpl w:val="4AA86CE0"/>
    <w:lvl w:ilvl="0" w:tplc="344E20D6">
      <w:start w:val="4"/>
      <w:numFmt w:val="decimal"/>
      <w:lvlText w:val="%1."/>
      <w:lvlJc w:val="left"/>
    </w:lvl>
    <w:lvl w:ilvl="1" w:tplc="13D895B6">
      <w:numFmt w:val="decimal"/>
      <w:lvlText w:val=""/>
      <w:lvlJc w:val="left"/>
    </w:lvl>
    <w:lvl w:ilvl="2" w:tplc="0456A92C">
      <w:numFmt w:val="decimal"/>
      <w:lvlText w:val=""/>
      <w:lvlJc w:val="left"/>
    </w:lvl>
    <w:lvl w:ilvl="3" w:tplc="A24A7C98">
      <w:numFmt w:val="decimal"/>
      <w:lvlText w:val=""/>
      <w:lvlJc w:val="left"/>
    </w:lvl>
    <w:lvl w:ilvl="4" w:tplc="362A476E">
      <w:numFmt w:val="decimal"/>
      <w:lvlText w:val=""/>
      <w:lvlJc w:val="left"/>
    </w:lvl>
    <w:lvl w:ilvl="5" w:tplc="C9A438F2">
      <w:numFmt w:val="decimal"/>
      <w:lvlText w:val=""/>
      <w:lvlJc w:val="left"/>
    </w:lvl>
    <w:lvl w:ilvl="6" w:tplc="E670DC94">
      <w:numFmt w:val="decimal"/>
      <w:lvlText w:val=""/>
      <w:lvlJc w:val="left"/>
    </w:lvl>
    <w:lvl w:ilvl="7" w:tplc="A1A81E26">
      <w:numFmt w:val="decimal"/>
      <w:lvlText w:val=""/>
      <w:lvlJc w:val="left"/>
    </w:lvl>
    <w:lvl w:ilvl="8" w:tplc="E2DA56A6">
      <w:numFmt w:val="decimal"/>
      <w:lvlText w:val=""/>
      <w:lvlJc w:val="left"/>
    </w:lvl>
  </w:abstractNum>
  <w:abstractNum w:abstractNumId="27">
    <w:nsid w:val="00003CD6"/>
    <w:multiLevelType w:val="hybridMultilevel"/>
    <w:tmpl w:val="56D49B92"/>
    <w:lvl w:ilvl="0" w:tplc="A704AD38">
      <w:start w:val="1"/>
      <w:numFmt w:val="bullet"/>
      <w:lvlText w:val="в"/>
      <w:lvlJc w:val="left"/>
    </w:lvl>
    <w:lvl w:ilvl="1" w:tplc="BB04188E">
      <w:numFmt w:val="decimal"/>
      <w:lvlText w:val=""/>
      <w:lvlJc w:val="left"/>
    </w:lvl>
    <w:lvl w:ilvl="2" w:tplc="65421DAC">
      <w:numFmt w:val="decimal"/>
      <w:lvlText w:val=""/>
      <w:lvlJc w:val="left"/>
    </w:lvl>
    <w:lvl w:ilvl="3" w:tplc="C286FFCE">
      <w:numFmt w:val="decimal"/>
      <w:lvlText w:val=""/>
      <w:lvlJc w:val="left"/>
    </w:lvl>
    <w:lvl w:ilvl="4" w:tplc="496E7F94">
      <w:numFmt w:val="decimal"/>
      <w:lvlText w:val=""/>
      <w:lvlJc w:val="left"/>
    </w:lvl>
    <w:lvl w:ilvl="5" w:tplc="CBA058E8">
      <w:numFmt w:val="decimal"/>
      <w:lvlText w:val=""/>
      <w:lvlJc w:val="left"/>
    </w:lvl>
    <w:lvl w:ilvl="6" w:tplc="0F36CE30">
      <w:numFmt w:val="decimal"/>
      <w:lvlText w:val=""/>
      <w:lvlJc w:val="left"/>
    </w:lvl>
    <w:lvl w:ilvl="7" w:tplc="C4B61FEC">
      <w:numFmt w:val="decimal"/>
      <w:lvlText w:val=""/>
      <w:lvlJc w:val="left"/>
    </w:lvl>
    <w:lvl w:ilvl="8" w:tplc="27B24848">
      <w:numFmt w:val="decimal"/>
      <w:lvlText w:val=""/>
      <w:lvlJc w:val="left"/>
    </w:lvl>
  </w:abstractNum>
  <w:abstractNum w:abstractNumId="28">
    <w:nsid w:val="00003E12"/>
    <w:multiLevelType w:val="hybridMultilevel"/>
    <w:tmpl w:val="2E1C4516"/>
    <w:lvl w:ilvl="0" w:tplc="BC6E6640">
      <w:start w:val="1"/>
      <w:numFmt w:val="bullet"/>
      <w:lvlText w:val="и"/>
      <w:lvlJc w:val="left"/>
    </w:lvl>
    <w:lvl w:ilvl="1" w:tplc="1BD2A1EE">
      <w:numFmt w:val="decimal"/>
      <w:lvlText w:val=""/>
      <w:lvlJc w:val="left"/>
    </w:lvl>
    <w:lvl w:ilvl="2" w:tplc="D0D2A158">
      <w:numFmt w:val="decimal"/>
      <w:lvlText w:val=""/>
      <w:lvlJc w:val="left"/>
    </w:lvl>
    <w:lvl w:ilvl="3" w:tplc="3B84A02E">
      <w:numFmt w:val="decimal"/>
      <w:lvlText w:val=""/>
      <w:lvlJc w:val="left"/>
    </w:lvl>
    <w:lvl w:ilvl="4" w:tplc="B52604C6">
      <w:numFmt w:val="decimal"/>
      <w:lvlText w:val=""/>
      <w:lvlJc w:val="left"/>
    </w:lvl>
    <w:lvl w:ilvl="5" w:tplc="5AAE23EC">
      <w:numFmt w:val="decimal"/>
      <w:lvlText w:val=""/>
      <w:lvlJc w:val="left"/>
    </w:lvl>
    <w:lvl w:ilvl="6" w:tplc="663A4A8C">
      <w:numFmt w:val="decimal"/>
      <w:lvlText w:val=""/>
      <w:lvlJc w:val="left"/>
    </w:lvl>
    <w:lvl w:ilvl="7" w:tplc="2E04CE9C">
      <w:numFmt w:val="decimal"/>
      <w:lvlText w:val=""/>
      <w:lvlJc w:val="left"/>
    </w:lvl>
    <w:lvl w:ilvl="8" w:tplc="E75426C0">
      <w:numFmt w:val="decimal"/>
      <w:lvlText w:val=""/>
      <w:lvlJc w:val="left"/>
    </w:lvl>
  </w:abstractNum>
  <w:abstractNum w:abstractNumId="29">
    <w:nsid w:val="00003EF6"/>
    <w:multiLevelType w:val="hybridMultilevel"/>
    <w:tmpl w:val="B65A2D40"/>
    <w:lvl w:ilvl="0" w:tplc="4E14AB3E">
      <w:start w:val="1"/>
      <w:numFmt w:val="bullet"/>
      <w:lvlText w:val="-"/>
      <w:lvlJc w:val="left"/>
    </w:lvl>
    <w:lvl w:ilvl="1" w:tplc="0F98B5FC">
      <w:start w:val="1"/>
      <w:numFmt w:val="bullet"/>
      <w:lvlText w:val="-"/>
      <w:lvlJc w:val="left"/>
    </w:lvl>
    <w:lvl w:ilvl="2" w:tplc="0D90B6FE">
      <w:numFmt w:val="decimal"/>
      <w:lvlText w:val=""/>
      <w:lvlJc w:val="left"/>
    </w:lvl>
    <w:lvl w:ilvl="3" w:tplc="C186AA9E">
      <w:numFmt w:val="decimal"/>
      <w:lvlText w:val=""/>
      <w:lvlJc w:val="left"/>
    </w:lvl>
    <w:lvl w:ilvl="4" w:tplc="1DBAA9AA">
      <w:numFmt w:val="decimal"/>
      <w:lvlText w:val=""/>
      <w:lvlJc w:val="left"/>
    </w:lvl>
    <w:lvl w:ilvl="5" w:tplc="7690E6E6">
      <w:numFmt w:val="decimal"/>
      <w:lvlText w:val=""/>
      <w:lvlJc w:val="left"/>
    </w:lvl>
    <w:lvl w:ilvl="6" w:tplc="8172814C">
      <w:numFmt w:val="decimal"/>
      <w:lvlText w:val=""/>
      <w:lvlJc w:val="left"/>
    </w:lvl>
    <w:lvl w:ilvl="7" w:tplc="C73E0C1A">
      <w:numFmt w:val="decimal"/>
      <w:lvlText w:val=""/>
      <w:lvlJc w:val="left"/>
    </w:lvl>
    <w:lvl w:ilvl="8" w:tplc="9C306BB2">
      <w:numFmt w:val="decimal"/>
      <w:lvlText w:val=""/>
      <w:lvlJc w:val="left"/>
    </w:lvl>
  </w:abstractNum>
  <w:abstractNum w:abstractNumId="30">
    <w:nsid w:val="00004080"/>
    <w:multiLevelType w:val="hybridMultilevel"/>
    <w:tmpl w:val="3562825C"/>
    <w:lvl w:ilvl="0" w:tplc="8B444762">
      <w:start w:val="1"/>
      <w:numFmt w:val="bullet"/>
      <w:lvlText w:val="о"/>
      <w:lvlJc w:val="left"/>
    </w:lvl>
    <w:lvl w:ilvl="1" w:tplc="C9ECE4B4">
      <w:start w:val="5"/>
      <w:numFmt w:val="decimal"/>
      <w:lvlText w:val="%2."/>
      <w:lvlJc w:val="left"/>
    </w:lvl>
    <w:lvl w:ilvl="2" w:tplc="5B320658">
      <w:numFmt w:val="decimal"/>
      <w:lvlText w:val=""/>
      <w:lvlJc w:val="left"/>
    </w:lvl>
    <w:lvl w:ilvl="3" w:tplc="C09E00B4">
      <w:numFmt w:val="decimal"/>
      <w:lvlText w:val=""/>
      <w:lvlJc w:val="left"/>
    </w:lvl>
    <w:lvl w:ilvl="4" w:tplc="5712A542">
      <w:numFmt w:val="decimal"/>
      <w:lvlText w:val=""/>
      <w:lvlJc w:val="left"/>
    </w:lvl>
    <w:lvl w:ilvl="5" w:tplc="550E63BE">
      <w:numFmt w:val="decimal"/>
      <w:lvlText w:val=""/>
      <w:lvlJc w:val="left"/>
    </w:lvl>
    <w:lvl w:ilvl="6" w:tplc="DFEAD79E">
      <w:numFmt w:val="decimal"/>
      <w:lvlText w:val=""/>
      <w:lvlJc w:val="left"/>
    </w:lvl>
    <w:lvl w:ilvl="7" w:tplc="842617A6">
      <w:numFmt w:val="decimal"/>
      <w:lvlText w:val=""/>
      <w:lvlJc w:val="left"/>
    </w:lvl>
    <w:lvl w:ilvl="8" w:tplc="A498F322">
      <w:numFmt w:val="decimal"/>
      <w:lvlText w:val=""/>
      <w:lvlJc w:val="left"/>
    </w:lvl>
  </w:abstractNum>
  <w:abstractNum w:abstractNumId="31">
    <w:nsid w:val="0000409D"/>
    <w:multiLevelType w:val="hybridMultilevel"/>
    <w:tmpl w:val="58D8CB4A"/>
    <w:lvl w:ilvl="0" w:tplc="90A20D46">
      <w:start w:val="1"/>
      <w:numFmt w:val="bullet"/>
      <w:lvlText w:val="в"/>
      <w:lvlJc w:val="left"/>
    </w:lvl>
    <w:lvl w:ilvl="1" w:tplc="9BD23186">
      <w:numFmt w:val="decimal"/>
      <w:lvlText w:val=""/>
      <w:lvlJc w:val="left"/>
    </w:lvl>
    <w:lvl w:ilvl="2" w:tplc="5A2CAA7A">
      <w:numFmt w:val="decimal"/>
      <w:lvlText w:val=""/>
      <w:lvlJc w:val="left"/>
    </w:lvl>
    <w:lvl w:ilvl="3" w:tplc="7BF4B10A">
      <w:numFmt w:val="decimal"/>
      <w:lvlText w:val=""/>
      <w:lvlJc w:val="left"/>
    </w:lvl>
    <w:lvl w:ilvl="4" w:tplc="7B249E8C">
      <w:numFmt w:val="decimal"/>
      <w:lvlText w:val=""/>
      <w:lvlJc w:val="left"/>
    </w:lvl>
    <w:lvl w:ilvl="5" w:tplc="D4568D3E">
      <w:numFmt w:val="decimal"/>
      <w:lvlText w:val=""/>
      <w:lvlJc w:val="left"/>
    </w:lvl>
    <w:lvl w:ilvl="6" w:tplc="30A46064">
      <w:numFmt w:val="decimal"/>
      <w:lvlText w:val=""/>
      <w:lvlJc w:val="left"/>
    </w:lvl>
    <w:lvl w:ilvl="7" w:tplc="3CF4E714">
      <w:numFmt w:val="decimal"/>
      <w:lvlText w:val=""/>
      <w:lvlJc w:val="left"/>
    </w:lvl>
    <w:lvl w:ilvl="8" w:tplc="934A2002">
      <w:numFmt w:val="decimal"/>
      <w:lvlText w:val=""/>
      <w:lvlJc w:val="left"/>
    </w:lvl>
  </w:abstractNum>
  <w:abstractNum w:abstractNumId="32">
    <w:nsid w:val="00004230"/>
    <w:multiLevelType w:val="hybridMultilevel"/>
    <w:tmpl w:val="18BC52DC"/>
    <w:lvl w:ilvl="0" w:tplc="1F52D30C">
      <w:start w:val="1"/>
      <w:numFmt w:val="bullet"/>
      <w:lvlText w:val="•"/>
      <w:lvlJc w:val="left"/>
    </w:lvl>
    <w:lvl w:ilvl="1" w:tplc="12664DBA">
      <w:numFmt w:val="decimal"/>
      <w:lvlText w:val=""/>
      <w:lvlJc w:val="left"/>
    </w:lvl>
    <w:lvl w:ilvl="2" w:tplc="6510B520">
      <w:numFmt w:val="decimal"/>
      <w:lvlText w:val=""/>
      <w:lvlJc w:val="left"/>
    </w:lvl>
    <w:lvl w:ilvl="3" w:tplc="3C80494C">
      <w:numFmt w:val="decimal"/>
      <w:lvlText w:val=""/>
      <w:lvlJc w:val="left"/>
    </w:lvl>
    <w:lvl w:ilvl="4" w:tplc="729422A2">
      <w:numFmt w:val="decimal"/>
      <w:lvlText w:val=""/>
      <w:lvlJc w:val="left"/>
    </w:lvl>
    <w:lvl w:ilvl="5" w:tplc="254C482E">
      <w:numFmt w:val="decimal"/>
      <w:lvlText w:val=""/>
      <w:lvlJc w:val="left"/>
    </w:lvl>
    <w:lvl w:ilvl="6" w:tplc="6ED8E9C8">
      <w:numFmt w:val="decimal"/>
      <w:lvlText w:val=""/>
      <w:lvlJc w:val="left"/>
    </w:lvl>
    <w:lvl w:ilvl="7" w:tplc="2AF09190">
      <w:numFmt w:val="decimal"/>
      <w:lvlText w:val=""/>
      <w:lvlJc w:val="left"/>
    </w:lvl>
    <w:lvl w:ilvl="8" w:tplc="A4582CC0">
      <w:numFmt w:val="decimal"/>
      <w:lvlText w:val=""/>
      <w:lvlJc w:val="left"/>
    </w:lvl>
  </w:abstractNum>
  <w:abstractNum w:abstractNumId="33">
    <w:nsid w:val="000048CC"/>
    <w:multiLevelType w:val="hybridMultilevel"/>
    <w:tmpl w:val="752EF734"/>
    <w:lvl w:ilvl="0" w:tplc="4E7EA4A4">
      <w:start w:val="1"/>
      <w:numFmt w:val="bullet"/>
      <w:lvlText w:val="с"/>
      <w:lvlJc w:val="left"/>
    </w:lvl>
    <w:lvl w:ilvl="1" w:tplc="9884745A">
      <w:numFmt w:val="decimal"/>
      <w:lvlText w:val=""/>
      <w:lvlJc w:val="left"/>
    </w:lvl>
    <w:lvl w:ilvl="2" w:tplc="2C623628">
      <w:numFmt w:val="decimal"/>
      <w:lvlText w:val=""/>
      <w:lvlJc w:val="left"/>
    </w:lvl>
    <w:lvl w:ilvl="3" w:tplc="FD881160">
      <w:numFmt w:val="decimal"/>
      <w:lvlText w:val=""/>
      <w:lvlJc w:val="left"/>
    </w:lvl>
    <w:lvl w:ilvl="4" w:tplc="027C8E6A">
      <w:numFmt w:val="decimal"/>
      <w:lvlText w:val=""/>
      <w:lvlJc w:val="left"/>
    </w:lvl>
    <w:lvl w:ilvl="5" w:tplc="00BEF114">
      <w:numFmt w:val="decimal"/>
      <w:lvlText w:val=""/>
      <w:lvlJc w:val="left"/>
    </w:lvl>
    <w:lvl w:ilvl="6" w:tplc="11C8934A">
      <w:numFmt w:val="decimal"/>
      <w:lvlText w:val=""/>
      <w:lvlJc w:val="left"/>
    </w:lvl>
    <w:lvl w:ilvl="7" w:tplc="04B883AC">
      <w:numFmt w:val="decimal"/>
      <w:lvlText w:val=""/>
      <w:lvlJc w:val="left"/>
    </w:lvl>
    <w:lvl w:ilvl="8" w:tplc="CA24593C">
      <w:numFmt w:val="decimal"/>
      <w:lvlText w:val=""/>
      <w:lvlJc w:val="left"/>
    </w:lvl>
  </w:abstractNum>
  <w:abstractNum w:abstractNumId="34">
    <w:nsid w:val="00004944"/>
    <w:multiLevelType w:val="hybridMultilevel"/>
    <w:tmpl w:val="497A59C4"/>
    <w:lvl w:ilvl="0" w:tplc="0C5C8388">
      <w:start w:val="1"/>
      <w:numFmt w:val="bullet"/>
      <w:lvlText w:val="В"/>
      <w:lvlJc w:val="left"/>
    </w:lvl>
    <w:lvl w:ilvl="1" w:tplc="5C7A2E10">
      <w:numFmt w:val="decimal"/>
      <w:lvlText w:val=""/>
      <w:lvlJc w:val="left"/>
    </w:lvl>
    <w:lvl w:ilvl="2" w:tplc="7EC6E642">
      <w:numFmt w:val="decimal"/>
      <w:lvlText w:val=""/>
      <w:lvlJc w:val="left"/>
    </w:lvl>
    <w:lvl w:ilvl="3" w:tplc="1ED2E22C">
      <w:numFmt w:val="decimal"/>
      <w:lvlText w:val=""/>
      <w:lvlJc w:val="left"/>
    </w:lvl>
    <w:lvl w:ilvl="4" w:tplc="44F4B560">
      <w:numFmt w:val="decimal"/>
      <w:lvlText w:val=""/>
      <w:lvlJc w:val="left"/>
    </w:lvl>
    <w:lvl w:ilvl="5" w:tplc="BAD4CD7E">
      <w:numFmt w:val="decimal"/>
      <w:lvlText w:val=""/>
      <w:lvlJc w:val="left"/>
    </w:lvl>
    <w:lvl w:ilvl="6" w:tplc="0D98D19C">
      <w:numFmt w:val="decimal"/>
      <w:lvlText w:val=""/>
      <w:lvlJc w:val="left"/>
    </w:lvl>
    <w:lvl w:ilvl="7" w:tplc="FD56739E">
      <w:numFmt w:val="decimal"/>
      <w:lvlText w:val=""/>
      <w:lvlJc w:val="left"/>
    </w:lvl>
    <w:lvl w:ilvl="8" w:tplc="E0640142">
      <w:numFmt w:val="decimal"/>
      <w:lvlText w:val=""/>
      <w:lvlJc w:val="left"/>
    </w:lvl>
  </w:abstractNum>
  <w:abstractNum w:abstractNumId="35">
    <w:nsid w:val="00004A80"/>
    <w:multiLevelType w:val="hybridMultilevel"/>
    <w:tmpl w:val="B8C60CFE"/>
    <w:lvl w:ilvl="0" w:tplc="D486B972">
      <w:start w:val="2"/>
      <w:numFmt w:val="decimal"/>
      <w:lvlText w:val="%1."/>
      <w:lvlJc w:val="left"/>
    </w:lvl>
    <w:lvl w:ilvl="1" w:tplc="C76E4A0C">
      <w:numFmt w:val="decimal"/>
      <w:lvlText w:val=""/>
      <w:lvlJc w:val="left"/>
    </w:lvl>
    <w:lvl w:ilvl="2" w:tplc="1610B018">
      <w:numFmt w:val="decimal"/>
      <w:lvlText w:val=""/>
      <w:lvlJc w:val="left"/>
    </w:lvl>
    <w:lvl w:ilvl="3" w:tplc="16A07DC4">
      <w:numFmt w:val="decimal"/>
      <w:lvlText w:val=""/>
      <w:lvlJc w:val="left"/>
    </w:lvl>
    <w:lvl w:ilvl="4" w:tplc="70642A64">
      <w:numFmt w:val="decimal"/>
      <w:lvlText w:val=""/>
      <w:lvlJc w:val="left"/>
    </w:lvl>
    <w:lvl w:ilvl="5" w:tplc="CD5E35F6">
      <w:numFmt w:val="decimal"/>
      <w:lvlText w:val=""/>
      <w:lvlJc w:val="left"/>
    </w:lvl>
    <w:lvl w:ilvl="6" w:tplc="9F027F7C">
      <w:numFmt w:val="decimal"/>
      <w:lvlText w:val=""/>
      <w:lvlJc w:val="left"/>
    </w:lvl>
    <w:lvl w:ilvl="7" w:tplc="3886D05E">
      <w:numFmt w:val="decimal"/>
      <w:lvlText w:val=""/>
      <w:lvlJc w:val="left"/>
    </w:lvl>
    <w:lvl w:ilvl="8" w:tplc="3B243408">
      <w:numFmt w:val="decimal"/>
      <w:lvlText w:val=""/>
      <w:lvlJc w:val="left"/>
    </w:lvl>
  </w:abstractNum>
  <w:abstractNum w:abstractNumId="36">
    <w:nsid w:val="00004B40"/>
    <w:multiLevelType w:val="hybridMultilevel"/>
    <w:tmpl w:val="91887420"/>
    <w:lvl w:ilvl="0" w:tplc="5DF26236">
      <w:start w:val="1"/>
      <w:numFmt w:val="bullet"/>
      <w:lvlText w:val="о"/>
      <w:lvlJc w:val="left"/>
    </w:lvl>
    <w:lvl w:ilvl="1" w:tplc="496E9824">
      <w:start w:val="1"/>
      <w:numFmt w:val="bullet"/>
      <w:lvlText w:val="В"/>
      <w:lvlJc w:val="left"/>
    </w:lvl>
    <w:lvl w:ilvl="2" w:tplc="0F1038F2">
      <w:start w:val="1"/>
      <w:numFmt w:val="bullet"/>
      <w:lvlText w:val="В"/>
      <w:lvlJc w:val="left"/>
    </w:lvl>
    <w:lvl w:ilvl="3" w:tplc="21AABD72">
      <w:numFmt w:val="decimal"/>
      <w:lvlText w:val=""/>
      <w:lvlJc w:val="left"/>
    </w:lvl>
    <w:lvl w:ilvl="4" w:tplc="6EAE6B8C">
      <w:numFmt w:val="decimal"/>
      <w:lvlText w:val=""/>
      <w:lvlJc w:val="left"/>
    </w:lvl>
    <w:lvl w:ilvl="5" w:tplc="517802B6">
      <w:numFmt w:val="decimal"/>
      <w:lvlText w:val=""/>
      <w:lvlJc w:val="left"/>
    </w:lvl>
    <w:lvl w:ilvl="6" w:tplc="4AB8CE34">
      <w:numFmt w:val="decimal"/>
      <w:lvlText w:val=""/>
      <w:lvlJc w:val="left"/>
    </w:lvl>
    <w:lvl w:ilvl="7" w:tplc="1E90F3FC">
      <w:numFmt w:val="decimal"/>
      <w:lvlText w:val=""/>
      <w:lvlJc w:val="left"/>
    </w:lvl>
    <w:lvl w:ilvl="8" w:tplc="AEE2C6D2">
      <w:numFmt w:val="decimal"/>
      <w:lvlText w:val=""/>
      <w:lvlJc w:val="left"/>
    </w:lvl>
  </w:abstractNum>
  <w:abstractNum w:abstractNumId="37">
    <w:nsid w:val="00004CAD"/>
    <w:multiLevelType w:val="hybridMultilevel"/>
    <w:tmpl w:val="2000150C"/>
    <w:lvl w:ilvl="0" w:tplc="E19A8360">
      <w:start w:val="1"/>
      <w:numFmt w:val="bullet"/>
      <w:lvlText w:val="*"/>
      <w:lvlJc w:val="left"/>
    </w:lvl>
    <w:lvl w:ilvl="1" w:tplc="5FDE27AA">
      <w:numFmt w:val="decimal"/>
      <w:lvlText w:val=""/>
      <w:lvlJc w:val="left"/>
    </w:lvl>
    <w:lvl w:ilvl="2" w:tplc="F34C64E8">
      <w:numFmt w:val="decimal"/>
      <w:lvlText w:val=""/>
      <w:lvlJc w:val="left"/>
    </w:lvl>
    <w:lvl w:ilvl="3" w:tplc="72E05F84">
      <w:numFmt w:val="decimal"/>
      <w:lvlText w:val=""/>
      <w:lvlJc w:val="left"/>
    </w:lvl>
    <w:lvl w:ilvl="4" w:tplc="CA2A20F2">
      <w:numFmt w:val="decimal"/>
      <w:lvlText w:val=""/>
      <w:lvlJc w:val="left"/>
    </w:lvl>
    <w:lvl w:ilvl="5" w:tplc="4910403E">
      <w:numFmt w:val="decimal"/>
      <w:lvlText w:val=""/>
      <w:lvlJc w:val="left"/>
    </w:lvl>
    <w:lvl w:ilvl="6" w:tplc="0A9A058E">
      <w:numFmt w:val="decimal"/>
      <w:lvlText w:val=""/>
      <w:lvlJc w:val="left"/>
    </w:lvl>
    <w:lvl w:ilvl="7" w:tplc="68B8DFC4">
      <w:numFmt w:val="decimal"/>
      <w:lvlText w:val=""/>
      <w:lvlJc w:val="left"/>
    </w:lvl>
    <w:lvl w:ilvl="8" w:tplc="FDD0E25C">
      <w:numFmt w:val="decimal"/>
      <w:lvlText w:val=""/>
      <w:lvlJc w:val="left"/>
    </w:lvl>
  </w:abstractNum>
  <w:abstractNum w:abstractNumId="38">
    <w:nsid w:val="00004DF2"/>
    <w:multiLevelType w:val="hybridMultilevel"/>
    <w:tmpl w:val="FC54BCCE"/>
    <w:lvl w:ilvl="0" w:tplc="C9E4A63A">
      <w:start w:val="1"/>
      <w:numFmt w:val="bullet"/>
      <w:lvlText w:val="  "/>
      <w:lvlJc w:val="left"/>
    </w:lvl>
    <w:lvl w:ilvl="1" w:tplc="A036C50E">
      <w:start w:val="1"/>
      <w:numFmt w:val="bullet"/>
      <w:lvlText w:val="*"/>
      <w:lvlJc w:val="left"/>
    </w:lvl>
    <w:lvl w:ilvl="2" w:tplc="1C822874">
      <w:numFmt w:val="decimal"/>
      <w:lvlText w:val=""/>
      <w:lvlJc w:val="left"/>
    </w:lvl>
    <w:lvl w:ilvl="3" w:tplc="346C652C">
      <w:numFmt w:val="decimal"/>
      <w:lvlText w:val=""/>
      <w:lvlJc w:val="left"/>
    </w:lvl>
    <w:lvl w:ilvl="4" w:tplc="DE444FF6">
      <w:numFmt w:val="decimal"/>
      <w:lvlText w:val=""/>
      <w:lvlJc w:val="left"/>
    </w:lvl>
    <w:lvl w:ilvl="5" w:tplc="F0BE6F6E">
      <w:numFmt w:val="decimal"/>
      <w:lvlText w:val=""/>
      <w:lvlJc w:val="left"/>
    </w:lvl>
    <w:lvl w:ilvl="6" w:tplc="523C2F38">
      <w:numFmt w:val="decimal"/>
      <w:lvlText w:val=""/>
      <w:lvlJc w:val="left"/>
    </w:lvl>
    <w:lvl w:ilvl="7" w:tplc="DD20BA7A">
      <w:numFmt w:val="decimal"/>
      <w:lvlText w:val=""/>
      <w:lvlJc w:val="left"/>
    </w:lvl>
    <w:lvl w:ilvl="8" w:tplc="8B20D462">
      <w:numFmt w:val="decimal"/>
      <w:lvlText w:val=""/>
      <w:lvlJc w:val="left"/>
    </w:lvl>
  </w:abstractNum>
  <w:abstractNum w:abstractNumId="39">
    <w:nsid w:val="00005422"/>
    <w:multiLevelType w:val="hybridMultilevel"/>
    <w:tmpl w:val="36F2720E"/>
    <w:lvl w:ilvl="0" w:tplc="DD082BA2">
      <w:start w:val="1"/>
      <w:numFmt w:val="bullet"/>
      <w:lvlText w:val="*"/>
      <w:lvlJc w:val="left"/>
    </w:lvl>
    <w:lvl w:ilvl="1" w:tplc="6974194C">
      <w:numFmt w:val="decimal"/>
      <w:lvlText w:val=""/>
      <w:lvlJc w:val="left"/>
    </w:lvl>
    <w:lvl w:ilvl="2" w:tplc="BBA2BC10">
      <w:numFmt w:val="decimal"/>
      <w:lvlText w:val=""/>
      <w:lvlJc w:val="left"/>
    </w:lvl>
    <w:lvl w:ilvl="3" w:tplc="48EAB7F8">
      <w:numFmt w:val="decimal"/>
      <w:lvlText w:val=""/>
      <w:lvlJc w:val="left"/>
    </w:lvl>
    <w:lvl w:ilvl="4" w:tplc="292274D4">
      <w:numFmt w:val="decimal"/>
      <w:lvlText w:val=""/>
      <w:lvlJc w:val="left"/>
    </w:lvl>
    <w:lvl w:ilvl="5" w:tplc="87AA2E7C">
      <w:numFmt w:val="decimal"/>
      <w:lvlText w:val=""/>
      <w:lvlJc w:val="left"/>
    </w:lvl>
    <w:lvl w:ilvl="6" w:tplc="93C09002">
      <w:numFmt w:val="decimal"/>
      <w:lvlText w:val=""/>
      <w:lvlJc w:val="left"/>
    </w:lvl>
    <w:lvl w:ilvl="7" w:tplc="32E2909A">
      <w:numFmt w:val="decimal"/>
      <w:lvlText w:val=""/>
      <w:lvlJc w:val="left"/>
    </w:lvl>
    <w:lvl w:ilvl="8" w:tplc="CBAABF56">
      <w:numFmt w:val="decimal"/>
      <w:lvlText w:val=""/>
      <w:lvlJc w:val="left"/>
    </w:lvl>
  </w:abstractNum>
  <w:abstractNum w:abstractNumId="40">
    <w:nsid w:val="00005753"/>
    <w:multiLevelType w:val="hybridMultilevel"/>
    <w:tmpl w:val="CC86CB90"/>
    <w:lvl w:ilvl="0" w:tplc="CCF09FEA">
      <w:start w:val="3"/>
      <w:numFmt w:val="decimal"/>
      <w:lvlText w:val="%1."/>
      <w:lvlJc w:val="left"/>
    </w:lvl>
    <w:lvl w:ilvl="1" w:tplc="747C162E">
      <w:numFmt w:val="decimal"/>
      <w:lvlText w:val=""/>
      <w:lvlJc w:val="left"/>
    </w:lvl>
    <w:lvl w:ilvl="2" w:tplc="58AE8C60">
      <w:numFmt w:val="decimal"/>
      <w:lvlText w:val=""/>
      <w:lvlJc w:val="left"/>
    </w:lvl>
    <w:lvl w:ilvl="3" w:tplc="BAFAA2A8">
      <w:numFmt w:val="decimal"/>
      <w:lvlText w:val=""/>
      <w:lvlJc w:val="left"/>
    </w:lvl>
    <w:lvl w:ilvl="4" w:tplc="9948D720">
      <w:numFmt w:val="decimal"/>
      <w:lvlText w:val=""/>
      <w:lvlJc w:val="left"/>
    </w:lvl>
    <w:lvl w:ilvl="5" w:tplc="910C0FB6">
      <w:numFmt w:val="decimal"/>
      <w:lvlText w:val=""/>
      <w:lvlJc w:val="left"/>
    </w:lvl>
    <w:lvl w:ilvl="6" w:tplc="0A5A7A66">
      <w:numFmt w:val="decimal"/>
      <w:lvlText w:val=""/>
      <w:lvlJc w:val="left"/>
    </w:lvl>
    <w:lvl w:ilvl="7" w:tplc="0B7AAA54">
      <w:numFmt w:val="decimal"/>
      <w:lvlText w:val=""/>
      <w:lvlJc w:val="left"/>
    </w:lvl>
    <w:lvl w:ilvl="8" w:tplc="E8909DE8">
      <w:numFmt w:val="decimal"/>
      <w:lvlText w:val=""/>
      <w:lvlJc w:val="left"/>
    </w:lvl>
  </w:abstractNum>
  <w:abstractNum w:abstractNumId="41">
    <w:nsid w:val="00005772"/>
    <w:multiLevelType w:val="hybridMultilevel"/>
    <w:tmpl w:val="96888C04"/>
    <w:lvl w:ilvl="0" w:tplc="F9FCE96E">
      <w:start w:val="3"/>
      <w:numFmt w:val="decimal"/>
      <w:lvlText w:val="%1)"/>
      <w:lvlJc w:val="left"/>
    </w:lvl>
    <w:lvl w:ilvl="1" w:tplc="AA34195A">
      <w:numFmt w:val="decimal"/>
      <w:lvlText w:val=""/>
      <w:lvlJc w:val="left"/>
    </w:lvl>
    <w:lvl w:ilvl="2" w:tplc="F7FC449C">
      <w:numFmt w:val="decimal"/>
      <w:lvlText w:val=""/>
      <w:lvlJc w:val="left"/>
    </w:lvl>
    <w:lvl w:ilvl="3" w:tplc="75C0C814">
      <w:numFmt w:val="decimal"/>
      <w:lvlText w:val=""/>
      <w:lvlJc w:val="left"/>
    </w:lvl>
    <w:lvl w:ilvl="4" w:tplc="27CE75FA">
      <w:numFmt w:val="decimal"/>
      <w:lvlText w:val=""/>
      <w:lvlJc w:val="left"/>
    </w:lvl>
    <w:lvl w:ilvl="5" w:tplc="5D02962A">
      <w:numFmt w:val="decimal"/>
      <w:lvlText w:val=""/>
      <w:lvlJc w:val="left"/>
    </w:lvl>
    <w:lvl w:ilvl="6" w:tplc="2EAE2BA6">
      <w:numFmt w:val="decimal"/>
      <w:lvlText w:val=""/>
      <w:lvlJc w:val="left"/>
    </w:lvl>
    <w:lvl w:ilvl="7" w:tplc="C97C5760">
      <w:numFmt w:val="decimal"/>
      <w:lvlText w:val=""/>
      <w:lvlJc w:val="left"/>
    </w:lvl>
    <w:lvl w:ilvl="8" w:tplc="5B52D014">
      <w:numFmt w:val="decimal"/>
      <w:lvlText w:val=""/>
      <w:lvlJc w:val="left"/>
    </w:lvl>
  </w:abstractNum>
  <w:abstractNum w:abstractNumId="42">
    <w:nsid w:val="00005878"/>
    <w:multiLevelType w:val="hybridMultilevel"/>
    <w:tmpl w:val="23DC08A0"/>
    <w:lvl w:ilvl="0" w:tplc="5F6E66F4">
      <w:start w:val="1"/>
      <w:numFmt w:val="bullet"/>
      <w:lvlText w:val="•"/>
      <w:lvlJc w:val="left"/>
    </w:lvl>
    <w:lvl w:ilvl="1" w:tplc="3FB2FF5A">
      <w:numFmt w:val="decimal"/>
      <w:lvlText w:val=""/>
      <w:lvlJc w:val="left"/>
    </w:lvl>
    <w:lvl w:ilvl="2" w:tplc="E124D80A">
      <w:numFmt w:val="decimal"/>
      <w:lvlText w:val=""/>
      <w:lvlJc w:val="left"/>
    </w:lvl>
    <w:lvl w:ilvl="3" w:tplc="7B307502">
      <w:numFmt w:val="decimal"/>
      <w:lvlText w:val=""/>
      <w:lvlJc w:val="left"/>
    </w:lvl>
    <w:lvl w:ilvl="4" w:tplc="27EAC3DC">
      <w:numFmt w:val="decimal"/>
      <w:lvlText w:val=""/>
      <w:lvlJc w:val="left"/>
    </w:lvl>
    <w:lvl w:ilvl="5" w:tplc="53C4F7DE">
      <w:numFmt w:val="decimal"/>
      <w:lvlText w:val=""/>
      <w:lvlJc w:val="left"/>
    </w:lvl>
    <w:lvl w:ilvl="6" w:tplc="9CA2671A">
      <w:numFmt w:val="decimal"/>
      <w:lvlText w:val=""/>
      <w:lvlJc w:val="left"/>
    </w:lvl>
    <w:lvl w:ilvl="7" w:tplc="BCDCCE46">
      <w:numFmt w:val="decimal"/>
      <w:lvlText w:val=""/>
      <w:lvlJc w:val="left"/>
    </w:lvl>
    <w:lvl w:ilvl="8" w:tplc="E75C4056">
      <w:numFmt w:val="decimal"/>
      <w:lvlText w:val=""/>
      <w:lvlJc w:val="left"/>
    </w:lvl>
  </w:abstractNum>
  <w:abstractNum w:abstractNumId="43">
    <w:nsid w:val="000058B0"/>
    <w:multiLevelType w:val="hybridMultilevel"/>
    <w:tmpl w:val="C85CEED2"/>
    <w:lvl w:ilvl="0" w:tplc="75D6ED14">
      <w:start w:val="1"/>
      <w:numFmt w:val="decimal"/>
      <w:lvlText w:val="%1."/>
      <w:lvlJc w:val="left"/>
    </w:lvl>
    <w:lvl w:ilvl="1" w:tplc="C5062272">
      <w:numFmt w:val="decimal"/>
      <w:lvlText w:val=""/>
      <w:lvlJc w:val="left"/>
    </w:lvl>
    <w:lvl w:ilvl="2" w:tplc="ED42B91C">
      <w:numFmt w:val="decimal"/>
      <w:lvlText w:val=""/>
      <w:lvlJc w:val="left"/>
    </w:lvl>
    <w:lvl w:ilvl="3" w:tplc="E2E86A62">
      <w:numFmt w:val="decimal"/>
      <w:lvlText w:val=""/>
      <w:lvlJc w:val="left"/>
    </w:lvl>
    <w:lvl w:ilvl="4" w:tplc="982EAA54">
      <w:numFmt w:val="decimal"/>
      <w:lvlText w:val=""/>
      <w:lvlJc w:val="left"/>
    </w:lvl>
    <w:lvl w:ilvl="5" w:tplc="F5A6A310">
      <w:numFmt w:val="decimal"/>
      <w:lvlText w:val=""/>
      <w:lvlJc w:val="left"/>
    </w:lvl>
    <w:lvl w:ilvl="6" w:tplc="3642D3C0">
      <w:numFmt w:val="decimal"/>
      <w:lvlText w:val=""/>
      <w:lvlJc w:val="left"/>
    </w:lvl>
    <w:lvl w:ilvl="7" w:tplc="01823EE4">
      <w:numFmt w:val="decimal"/>
      <w:lvlText w:val=""/>
      <w:lvlJc w:val="left"/>
    </w:lvl>
    <w:lvl w:ilvl="8" w:tplc="3C2CAFD2">
      <w:numFmt w:val="decimal"/>
      <w:lvlText w:val=""/>
      <w:lvlJc w:val="left"/>
    </w:lvl>
  </w:abstractNum>
  <w:abstractNum w:abstractNumId="44">
    <w:nsid w:val="00005991"/>
    <w:multiLevelType w:val="hybridMultilevel"/>
    <w:tmpl w:val="96665668"/>
    <w:lvl w:ilvl="0" w:tplc="5734D3D6">
      <w:start w:val="1"/>
      <w:numFmt w:val="bullet"/>
      <w:lvlText w:val="-"/>
      <w:lvlJc w:val="left"/>
    </w:lvl>
    <w:lvl w:ilvl="1" w:tplc="36420240">
      <w:start w:val="1"/>
      <w:numFmt w:val="bullet"/>
      <w:lvlText w:val="-"/>
      <w:lvlJc w:val="left"/>
    </w:lvl>
    <w:lvl w:ilvl="2" w:tplc="90A460F8">
      <w:numFmt w:val="decimal"/>
      <w:lvlText w:val=""/>
      <w:lvlJc w:val="left"/>
    </w:lvl>
    <w:lvl w:ilvl="3" w:tplc="90CC65DC">
      <w:numFmt w:val="decimal"/>
      <w:lvlText w:val=""/>
      <w:lvlJc w:val="left"/>
    </w:lvl>
    <w:lvl w:ilvl="4" w:tplc="10B0A592">
      <w:numFmt w:val="decimal"/>
      <w:lvlText w:val=""/>
      <w:lvlJc w:val="left"/>
    </w:lvl>
    <w:lvl w:ilvl="5" w:tplc="3A80980C">
      <w:numFmt w:val="decimal"/>
      <w:lvlText w:val=""/>
      <w:lvlJc w:val="left"/>
    </w:lvl>
    <w:lvl w:ilvl="6" w:tplc="AB324D4E">
      <w:numFmt w:val="decimal"/>
      <w:lvlText w:val=""/>
      <w:lvlJc w:val="left"/>
    </w:lvl>
    <w:lvl w:ilvl="7" w:tplc="22F44C90">
      <w:numFmt w:val="decimal"/>
      <w:lvlText w:val=""/>
      <w:lvlJc w:val="left"/>
    </w:lvl>
    <w:lvl w:ilvl="8" w:tplc="88FA4CBC">
      <w:numFmt w:val="decimal"/>
      <w:lvlText w:val=""/>
      <w:lvlJc w:val="left"/>
    </w:lvl>
  </w:abstractNum>
  <w:abstractNum w:abstractNumId="45">
    <w:nsid w:val="00005C67"/>
    <w:multiLevelType w:val="hybridMultilevel"/>
    <w:tmpl w:val="A8CAE572"/>
    <w:lvl w:ilvl="0" w:tplc="F99C822E">
      <w:start w:val="1"/>
      <w:numFmt w:val="bullet"/>
      <w:lvlText w:val="и"/>
      <w:lvlJc w:val="left"/>
    </w:lvl>
    <w:lvl w:ilvl="1" w:tplc="9CC00C56">
      <w:numFmt w:val="decimal"/>
      <w:lvlText w:val=""/>
      <w:lvlJc w:val="left"/>
    </w:lvl>
    <w:lvl w:ilvl="2" w:tplc="93128E56">
      <w:numFmt w:val="decimal"/>
      <w:lvlText w:val=""/>
      <w:lvlJc w:val="left"/>
    </w:lvl>
    <w:lvl w:ilvl="3" w:tplc="258232FE">
      <w:numFmt w:val="decimal"/>
      <w:lvlText w:val=""/>
      <w:lvlJc w:val="left"/>
    </w:lvl>
    <w:lvl w:ilvl="4" w:tplc="C19882DC">
      <w:numFmt w:val="decimal"/>
      <w:lvlText w:val=""/>
      <w:lvlJc w:val="left"/>
    </w:lvl>
    <w:lvl w:ilvl="5" w:tplc="B9A20700">
      <w:numFmt w:val="decimal"/>
      <w:lvlText w:val=""/>
      <w:lvlJc w:val="left"/>
    </w:lvl>
    <w:lvl w:ilvl="6" w:tplc="0A2EDC2C">
      <w:numFmt w:val="decimal"/>
      <w:lvlText w:val=""/>
      <w:lvlJc w:val="left"/>
    </w:lvl>
    <w:lvl w:ilvl="7" w:tplc="3C48125C">
      <w:numFmt w:val="decimal"/>
      <w:lvlText w:val=""/>
      <w:lvlJc w:val="left"/>
    </w:lvl>
    <w:lvl w:ilvl="8" w:tplc="C8C0E3DE">
      <w:numFmt w:val="decimal"/>
      <w:lvlText w:val=""/>
      <w:lvlJc w:val="left"/>
    </w:lvl>
  </w:abstractNum>
  <w:abstractNum w:abstractNumId="46">
    <w:nsid w:val="00005CFD"/>
    <w:multiLevelType w:val="hybridMultilevel"/>
    <w:tmpl w:val="65168AEA"/>
    <w:lvl w:ilvl="0" w:tplc="ABA0852A">
      <w:start w:val="1"/>
      <w:numFmt w:val="bullet"/>
      <w:lvlText w:val=""/>
      <w:lvlJc w:val="left"/>
    </w:lvl>
    <w:lvl w:ilvl="1" w:tplc="3DC8B1DE">
      <w:numFmt w:val="decimal"/>
      <w:lvlText w:val=""/>
      <w:lvlJc w:val="left"/>
    </w:lvl>
    <w:lvl w:ilvl="2" w:tplc="16668D8A">
      <w:numFmt w:val="decimal"/>
      <w:lvlText w:val=""/>
      <w:lvlJc w:val="left"/>
    </w:lvl>
    <w:lvl w:ilvl="3" w:tplc="7F0092BE">
      <w:numFmt w:val="decimal"/>
      <w:lvlText w:val=""/>
      <w:lvlJc w:val="left"/>
    </w:lvl>
    <w:lvl w:ilvl="4" w:tplc="E60E6044">
      <w:numFmt w:val="decimal"/>
      <w:lvlText w:val=""/>
      <w:lvlJc w:val="left"/>
    </w:lvl>
    <w:lvl w:ilvl="5" w:tplc="741260AC">
      <w:numFmt w:val="decimal"/>
      <w:lvlText w:val=""/>
      <w:lvlJc w:val="left"/>
    </w:lvl>
    <w:lvl w:ilvl="6" w:tplc="2D928BCA">
      <w:numFmt w:val="decimal"/>
      <w:lvlText w:val=""/>
      <w:lvlJc w:val="left"/>
    </w:lvl>
    <w:lvl w:ilvl="7" w:tplc="39A6199E">
      <w:numFmt w:val="decimal"/>
      <w:lvlText w:val=""/>
      <w:lvlJc w:val="left"/>
    </w:lvl>
    <w:lvl w:ilvl="8" w:tplc="1996034E">
      <w:numFmt w:val="decimal"/>
      <w:lvlText w:val=""/>
      <w:lvlJc w:val="left"/>
    </w:lvl>
  </w:abstractNum>
  <w:abstractNum w:abstractNumId="47">
    <w:nsid w:val="00005DB2"/>
    <w:multiLevelType w:val="hybridMultilevel"/>
    <w:tmpl w:val="20C8E340"/>
    <w:lvl w:ilvl="0" w:tplc="C11CF9EC">
      <w:start w:val="1"/>
      <w:numFmt w:val="bullet"/>
      <w:lvlText w:val="о"/>
      <w:lvlJc w:val="left"/>
    </w:lvl>
    <w:lvl w:ilvl="1" w:tplc="6484AF36">
      <w:numFmt w:val="decimal"/>
      <w:lvlText w:val=""/>
      <w:lvlJc w:val="left"/>
    </w:lvl>
    <w:lvl w:ilvl="2" w:tplc="342AAF94">
      <w:numFmt w:val="decimal"/>
      <w:lvlText w:val=""/>
      <w:lvlJc w:val="left"/>
    </w:lvl>
    <w:lvl w:ilvl="3" w:tplc="53DCB9EE">
      <w:numFmt w:val="decimal"/>
      <w:lvlText w:val=""/>
      <w:lvlJc w:val="left"/>
    </w:lvl>
    <w:lvl w:ilvl="4" w:tplc="71486130">
      <w:numFmt w:val="decimal"/>
      <w:lvlText w:val=""/>
      <w:lvlJc w:val="left"/>
    </w:lvl>
    <w:lvl w:ilvl="5" w:tplc="D78819EC">
      <w:numFmt w:val="decimal"/>
      <w:lvlText w:val=""/>
      <w:lvlJc w:val="left"/>
    </w:lvl>
    <w:lvl w:ilvl="6" w:tplc="D618072E">
      <w:numFmt w:val="decimal"/>
      <w:lvlText w:val=""/>
      <w:lvlJc w:val="left"/>
    </w:lvl>
    <w:lvl w:ilvl="7" w:tplc="D92AA67E">
      <w:numFmt w:val="decimal"/>
      <w:lvlText w:val=""/>
      <w:lvlJc w:val="left"/>
    </w:lvl>
    <w:lvl w:ilvl="8" w:tplc="A68A921C">
      <w:numFmt w:val="decimal"/>
      <w:lvlText w:val=""/>
      <w:lvlJc w:val="left"/>
    </w:lvl>
  </w:abstractNum>
  <w:abstractNum w:abstractNumId="48">
    <w:nsid w:val="00005E14"/>
    <w:multiLevelType w:val="hybridMultilevel"/>
    <w:tmpl w:val="6944DF3A"/>
    <w:lvl w:ilvl="0" w:tplc="47BA0D30">
      <w:start w:val="1"/>
      <w:numFmt w:val="bullet"/>
      <w:lvlText w:val="-"/>
      <w:lvlJc w:val="left"/>
    </w:lvl>
    <w:lvl w:ilvl="1" w:tplc="55AAC648">
      <w:numFmt w:val="decimal"/>
      <w:lvlText w:val=""/>
      <w:lvlJc w:val="left"/>
    </w:lvl>
    <w:lvl w:ilvl="2" w:tplc="4F863C98">
      <w:numFmt w:val="decimal"/>
      <w:lvlText w:val=""/>
      <w:lvlJc w:val="left"/>
    </w:lvl>
    <w:lvl w:ilvl="3" w:tplc="10E8F0BE">
      <w:numFmt w:val="decimal"/>
      <w:lvlText w:val=""/>
      <w:lvlJc w:val="left"/>
    </w:lvl>
    <w:lvl w:ilvl="4" w:tplc="58529E34">
      <w:numFmt w:val="decimal"/>
      <w:lvlText w:val=""/>
      <w:lvlJc w:val="left"/>
    </w:lvl>
    <w:lvl w:ilvl="5" w:tplc="C7B2867A">
      <w:numFmt w:val="decimal"/>
      <w:lvlText w:val=""/>
      <w:lvlJc w:val="left"/>
    </w:lvl>
    <w:lvl w:ilvl="6" w:tplc="6F547A36">
      <w:numFmt w:val="decimal"/>
      <w:lvlText w:val=""/>
      <w:lvlJc w:val="left"/>
    </w:lvl>
    <w:lvl w:ilvl="7" w:tplc="C810BBDC">
      <w:numFmt w:val="decimal"/>
      <w:lvlText w:val=""/>
      <w:lvlJc w:val="left"/>
    </w:lvl>
    <w:lvl w:ilvl="8" w:tplc="69B83566">
      <w:numFmt w:val="decimal"/>
      <w:lvlText w:val=""/>
      <w:lvlJc w:val="left"/>
    </w:lvl>
  </w:abstractNum>
  <w:abstractNum w:abstractNumId="49">
    <w:nsid w:val="00005F49"/>
    <w:multiLevelType w:val="hybridMultilevel"/>
    <w:tmpl w:val="4AEEEBE4"/>
    <w:lvl w:ilvl="0" w:tplc="28EE9766">
      <w:start w:val="1"/>
      <w:numFmt w:val="bullet"/>
      <w:lvlText w:val="и"/>
      <w:lvlJc w:val="left"/>
    </w:lvl>
    <w:lvl w:ilvl="1" w:tplc="B4DE16C6">
      <w:start w:val="1"/>
      <w:numFmt w:val="bullet"/>
      <w:lvlText w:val="•"/>
      <w:lvlJc w:val="left"/>
    </w:lvl>
    <w:lvl w:ilvl="2" w:tplc="2898DB16">
      <w:start w:val="1"/>
      <w:numFmt w:val="bullet"/>
      <w:lvlText w:val="*"/>
      <w:lvlJc w:val="left"/>
    </w:lvl>
    <w:lvl w:ilvl="3" w:tplc="853CD36A">
      <w:numFmt w:val="decimal"/>
      <w:lvlText w:val=""/>
      <w:lvlJc w:val="left"/>
    </w:lvl>
    <w:lvl w:ilvl="4" w:tplc="4BAC71FC">
      <w:numFmt w:val="decimal"/>
      <w:lvlText w:val=""/>
      <w:lvlJc w:val="left"/>
    </w:lvl>
    <w:lvl w:ilvl="5" w:tplc="496417CA">
      <w:numFmt w:val="decimal"/>
      <w:lvlText w:val=""/>
      <w:lvlJc w:val="left"/>
    </w:lvl>
    <w:lvl w:ilvl="6" w:tplc="E16437A2">
      <w:numFmt w:val="decimal"/>
      <w:lvlText w:val=""/>
      <w:lvlJc w:val="left"/>
    </w:lvl>
    <w:lvl w:ilvl="7" w:tplc="CE2E78F4">
      <w:numFmt w:val="decimal"/>
      <w:lvlText w:val=""/>
      <w:lvlJc w:val="left"/>
    </w:lvl>
    <w:lvl w:ilvl="8" w:tplc="AAAE84EA">
      <w:numFmt w:val="decimal"/>
      <w:lvlText w:val=""/>
      <w:lvlJc w:val="left"/>
    </w:lvl>
  </w:abstractNum>
  <w:abstractNum w:abstractNumId="50">
    <w:nsid w:val="00006032"/>
    <w:multiLevelType w:val="hybridMultilevel"/>
    <w:tmpl w:val="E6FC12D2"/>
    <w:lvl w:ilvl="0" w:tplc="6B528BE8">
      <w:start w:val="1"/>
      <w:numFmt w:val="bullet"/>
      <w:lvlText w:val="В"/>
      <w:lvlJc w:val="left"/>
    </w:lvl>
    <w:lvl w:ilvl="1" w:tplc="DFECF66E">
      <w:numFmt w:val="decimal"/>
      <w:lvlText w:val=""/>
      <w:lvlJc w:val="left"/>
    </w:lvl>
    <w:lvl w:ilvl="2" w:tplc="5E9CDEB0">
      <w:numFmt w:val="decimal"/>
      <w:lvlText w:val=""/>
      <w:lvlJc w:val="left"/>
    </w:lvl>
    <w:lvl w:ilvl="3" w:tplc="BDEE07C6">
      <w:numFmt w:val="decimal"/>
      <w:lvlText w:val=""/>
      <w:lvlJc w:val="left"/>
    </w:lvl>
    <w:lvl w:ilvl="4" w:tplc="9378FBF2">
      <w:numFmt w:val="decimal"/>
      <w:lvlText w:val=""/>
      <w:lvlJc w:val="left"/>
    </w:lvl>
    <w:lvl w:ilvl="5" w:tplc="FE06CE24">
      <w:numFmt w:val="decimal"/>
      <w:lvlText w:val=""/>
      <w:lvlJc w:val="left"/>
    </w:lvl>
    <w:lvl w:ilvl="6" w:tplc="BE624E48">
      <w:numFmt w:val="decimal"/>
      <w:lvlText w:val=""/>
      <w:lvlJc w:val="left"/>
    </w:lvl>
    <w:lvl w:ilvl="7" w:tplc="AB60EEC2">
      <w:numFmt w:val="decimal"/>
      <w:lvlText w:val=""/>
      <w:lvlJc w:val="left"/>
    </w:lvl>
    <w:lvl w:ilvl="8" w:tplc="2ADCB2FA">
      <w:numFmt w:val="decimal"/>
      <w:lvlText w:val=""/>
      <w:lvlJc w:val="left"/>
    </w:lvl>
  </w:abstractNum>
  <w:abstractNum w:abstractNumId="51">
    <w:nsid w:val="000060BF"/>
    <w:multiLevelType w:val="hybridMultilevel"/>
    <w:tmpl w:val="4D788E6E"/>
    <w:lvl w:ilvl="0" w:tplc="A86261EA">
      <w:start w:val="4"/>
      <w:numFmt w:val="decimal"/>
      <w:lvlText w:val="%1."/>
      <w:lvlJc w:val="left"/>
    </w:lvl>
    <w:lvl w:ilvl="1" w:tplc="A6CED812">
      <w:numFmt w:val="decimal"/>
      <w:lvlText w:val=""/>
      <w:lvlJc w:val="left"/>
    </w:lvl>
    <w:lvl w:ilvl="2" w:tplc="ED3A5E56">
      <w:numFmt w:val="decimal"/>
      <w:lvlText w:val=""/>
      <w:lvlJc w:val="left"/>
    </w:lvl>
    <w:lvl w:ilvl="3" w:tplc="88EC382A">
      <w:numFmt w:val="decimal"/>
      <w:lvlText w:val=""/>
      <w:lvlJc w:val="left"/>
    </w:lvl>
    <w:lvl w:ilvl="4" w:tplc="05FE586C">
      <w:numFmt w:val="decimal"/>
      <w:lvlText w:val=""/>
      <w:lvlJc w:val="left"/>
    </w:lvl>
    <w:lvl w:ilvl="5" w:tplc="ACFCDA12">
      <w:numFmt w:val="decimal"/>
      <w:lvlText w:val=""/>
      <w:lvlJc w:val="left"/>
    </w:lvl>
    <w:lvl w:ilvl="6" w:tplc="7480E0A2">
      <w:numFmt w:val="decimal"/>
      <w:lvlText w:val=""/>
      <w:lvlJc w:val="left"/>
    </w:lvl>
    <w:lvl w:ilvl="7" w:tplc="45484AD8">
      <w:numFmt w:val="decimal"/>
      <w:lvlText w:val=""/>
      <w:lvlJc w:val="left"/>
    </w:lvl>
    <w:lvl w:ilvl="8" w:tplc="C366A878">
      <w:numFmt w:val="decimal"/>
      <w:lvlText w:val=""/>
      <w:lvlJc w:val="left"/>
    </w:lvl>
  </w:abstractNum>
  <w:abstractNum w:abstractNumId="52">
    <w:nsid w:val="000066C4"/>
    <w:multiLevelType w:val="hybridMultilevel"/>
    <w:tmpl w:val="C8F88C3E"/>
    <w:lvl w:ilvl="0" w:tplc="CB0C3CAA">
      <w:start w:val="1"/>
      <w:numFmt w:val="bullet"/>
      <w:lvlText w:val="В"/>
      <w:lvlJc w:val="left"/>
    </w:lvl>
    <w:lvl w:ilvl="1" w:tplc="A21A3368">
      <w:numFmt w:val="decimal"/>
      <w:lvlText w:val=""/>
      <w:lvlJc w:val="left"/>
    </w:lvl>
    <w:lvl w:ilvl="2" w:tplc="A734FB64">
      <w:numFmt w:val="decimal"/>
      <w:lvlText w:val=""/>
      <w:lvlJc w:val="left"/>
    </w:lvl>
    <w:lvl w:ilvl="3" w:tplc="D72076DA">
      <w:numFmt w:val="decimal"/>
      <w:lvlText w:val=""/>
      <w:lvlJc w:val="left"/>
    </w:lvl>
    <w:lvl w:ilvl="4" w:tplc="ECAC2C74">
      <w:numFmt w:val="decimal"/>
      <w:lvlText w:val=""/>
      <w:lvlJc w:val="left"/>
    </w:lvl>
    <w:lvl w:ilvl="5" w:tplc="DB3E5506">
      <w:numFmt w:val="decimal"/>
      <w:lvlText w:val=""/>
      <w:lvlJc w:val="left"/>
    </w:lvl>
    <w:lvl w:ilvl="6" w:tplc="59D00E28">
      <w:numFmt w:val="decimal"/>
      <w:lvlText w:val=""/>
      <w:lvlJc w:val="left"/>
    </w:lvl>
    <w:lvl w:ilvl="7" w:tplc="6DA0F1D0">
      <w:numFmt w:val="decimal"/>
      <w:lvlText w:val=""/>
      <w:lvlJc w:val="left"/>
    </w:lvl>
    <w:lvl w:ilvl="8" w:tplc="4C025F72">
      <w:numFmt w:val="decimal"/>
      <w:lvlText w:val=""/>
      <w:lvlJc w:val="left"/>
    </w:lvl>
  </w:abstractNum>
  <w:abstractNum w:abstractNumId="53">
    <w:nsid w:val="00006899"/>
    <w:multiLevelType w:val="hybridMultilevel"/>
    <w:tmpl w:val="80D6F22A"/>
    <w:lvl w:ilvl="0" w:tplc="FD0434CC">
      <w:start w:val="1"/>
      <w:numFmt w:val="decimal"/>
      <w:lvlText w:val="%1."/>
      <w:lvlJc w:val="left"/>
    </w:lvl>
    <w:lvl w:ilvl="1" w:tplc="F7E847A8">
      <w:numFmt w:val="decimal"/>
      <w:lvlText w:val=""/>
      <w:lvlJc w:val="left"/>
    </w:lvl>
    <w:lvl w:ilvl="2" w:tplc="86A29934">
      <w:numFmt w:val="decimal"/>
      <w:lvlText w:val=""/>
      <w:lvlJc w:val="left"/>
    </w:lvl>
    <w:lvl w:ilvl="3" w:tplc="0D7E0E88">
      <w:numFmt w:val="decimal"/>
      <w:lvlText w:val=""/>
      <w:lvlJc w:val="left"/>
    </w:lvl>
    <w:lvl w:ilvl="4" w:tplc="DF7A0C2C">
      <w:numFmt w:val="decimal"/>
      <w:lvlText w:val=""/>
      <w:lvlJc w:val="left"/>
    </w:lvl>
    <w:lvl w:ilvl="5" w:tplc="78C21D52">
      <w:numFmt w:val="decimal"/>
      <w:lvlText w:val=""/>
      <w:lvlJc w:val="left"/>
    </w:lvl>
    <w:lvl w:ilvl="6" w:tplc="5394ACEE">
      <w:numFmt w:val="decimal"/>
      <w:lvlText w:val=""/>
      <w:lvlJc w:val="left"/>
    </w:lvl>
    <w:lvl w:ilvl="7" w:tplc="D5DE48A4">
      <w:numFmt w:val="decimal"/>
      <w:lvlText w:val=""/>
      <w:lvlJc w:val="left"/>
    </w:lvl>
    <w:lvl w:ilvl="8" w:tplc="2252EAE0">
      <w:numFmt w:val="decimal"/>
      <w:lvlText w:val=""/>
      <w:lvlJc w:val="left"/>
    </w:lvl>
  </w:abstractNum>
  <w:abstractNum w:abstractNumId="54">
    <w:nsid w:val="0000692C"/>
    <w:multiLevelType w:val="hybridMultilevel"/>
    <w:tmpl w:val="B52289AC"/>
    <w:lvl w:ilvl="0" w:tplc="1E868170">
      <w:start w:val="1"/>
      <w:numFmt w:val="decimal"/>
      <w:lvlText w:val="%1."/>
      <w:lvlJc w:val="left"/>
    </w:lvl>
    <w:lvl w:ilvl="1" w:tplc="27369E58">
      <w:numFmt w:val="decimal"/>
      <w:lvlText w:val=""/>
      <w:lvlJc w:val="left"/>
    </w:lvl>
    <w:lvl w:ilvl="2" w:tplc="362452C0">
      <w:numFmt w:val="decimal"/>
      <w:lvlText w:val=""/>
      <w:lvlJc w:val="left"/>
    </w:lvl>
    <w:lvl w:ilvl="3" w:tplc="DEB8C4EA">
      <w:numFmt w:val="decimal"/>
      <w:lvlText w:val=""/>
      <w:lvlJc w:val="left"/>
    </w:lvl>
    <w:lvl w:ilvl="4" w:tplc="FE5836CE">
      <w:numFmt w:val="decimal"/>
      <w:lvlText w:val=""/>
      <w:lvlJc w:val="left"/>
    </w:lvl>
    <w:lvl w:ilvl="5" w:tplc="EA5EAF6A">
      <w:numFmt w:val="decimal"/>
      <w:lvlText w:val=""/>
      <w:lvlJc w:val="left"/>
    </w:lvl>
    <w:lvl w:ilvl="6" w:tplc="1DF0D9CA">
      <w:numFmt w:val="decimal"/>
      <w:lvlText w:val=""/>
      <w:lvlJc w:val="left"/>
    </w:lvl>
    <w:lvl w:ilvl="7" w:tplc="A4C6BC86">
      <w:numFmt w:val="decimal"/>
      <w:lvlText w:val=""/>
      <w:lvlJc w:val="left"/>
    </w:lvl>
    <w:lvl w:ilvl="8" w:tplc="0AEC3D14">
      <w:numFmt w:val="decimal"/>
      <w:lvlText w:val=""/>
      <w:lvlJc w:val="left"/>
    </w:lvl>
  </w:abstractNum>
  <w:abstractNum w:abstractNumId="55">
    <w:nsid w:val="00006B36"/>
    <w:multiLevelType w:val="hybridMultilevel"/>
    <w:tmpl w:val="9AD4516A"/>
    <w:lvl w:ilvl="0" w:tplc="D73807D8">
      <w:start w:val="1"/>
      <w:numFmt w:val="bullet"/>
      <w:lvlText w:val="•"/>
      <w:lvlJc w:val="left"/>
    </w:lvl>
    <w:lvl w:ilvl="1" w:tplc="5A0A95C2">
      <w:numFmt w:val="decimal"/>
      <w:lvlText w:val=""/>
      <w:lvlJc w:val="left"/>
    </w:lvl>
    <w:lvl w:ilvl="2" w:tplc="A178DFF4">
      <w:numFmt w:val="decimal"/>
      <w:lvlText w:val=""/>
      <w:lvlJc w:val="left"/>
    </w:lvl>
    <w:lvl w:ilvl="3" w:tplc="15408C2C">
      <w:numFmt w:val="decimal"/>
      <w:lvlText w:val=""/>
      <w:lvlJc w:val="left"/>
    </w:lvl>
    <w:lvl w:ilvl="4" w:tplc="05F4DE7A">
      <w:numFmt w:val="decimal"/>
      <w:lvlText w:val=""/>
      <w:lvlJc w:val="left"/>
    </w:lvl>
    <w:lvl w:ilvl="5" w:tplc="7E0030BC">
      <w:numFmt w:val="decimal"/>
      <w:lvlText w:val=""/>
      <w:lvlJc w:val="left"/>
    </w:lvl>
    <w:lvl w:ilvl="6" w:tplc="2936895C">
      <w:numFmt w:val="decimal"/>
      <w:lvlText w:val=""/>
      <w:lvlJc w:val="left"/>
    </w:lvl>
    <w:lvl w:ilvl="7" w:tplc="39CE11C8">
      <w:numFmt w:val="decimal"/>
      <w:lvlText w:val=""/>
      <w:lvlJc w:val="left"/>
    </w:lvl>
    <w:lvl w:ilvl="8" w:tplc="6D666208">
      <w:numFmt w:val="decimal"/>
      <w:lvlText w:val=""/>
      <w:lvlJc w:val="left"/>
    </w:lvl>
  </w:abstractNum>
  <w:abstractNum w:abstractNumId="56">
    <w:nsid w:val="00007049"/>
    <w:multiLevelType w:val="hybridMultilevel"/>
    <w:tmpl w:val="CBBA3652"/>
    <w:lvl w:ilvl="0" w:tplc="305804A8">
      <w:start w:val="1"/>
      <w:numFmt w:val="decimal"/>
      <w:lvlText w:val="%1."/>
      <w:lvlJc w:val="left"/>
    </w:lvl>
    <w:lvl w:ilvl="1" w:tplc="FE8C0FB4">
      <w:numFmt w:val="decimal"/>
      <w:lvlText w:val=""/>
      <w:lvlJc w:val="left"/>
    </w:lvl>
    <w:lvl w:ilvl="2" w:tplc="F18AC6CC">
      <w:numFmt w:val="decimal"/>
      <w:lvlText w:val=""/>
      <w:lvlJc w:val="left"/>
    </w:lvl>
    <w:lvl w:ilvl="3" w:tplc="F4EA5C62">
      <w:numFmt w:val="decimal"/>
      <w:lvlText w:val=""/>
      <w:lvlJc w:val="left"/>
    </w:lvl>
    <w:lvl w:ilvl="4" w:tplc="896A3FBC">
      <w:numFmt w:val="decimal"/>
      <w:lvlText w:val=""/>
      <w:lvlJc w:val="left"/>
    </w:lvl>
    <w:lvl w:ilvl="5" w:tplc="5EEE5FBA">
      <w:numFmt w:val="decimal"/>
      <w:lvlText w:val=""/>
      <w:lvlJc w:val="left"/>
    </w:lvl>
    <w:lvl w:ilvl="6" w:tplc="D65E9584">
      <w:numFmt w:val="decimal"/>
      <w:lvlText w:val=""/>
      <w:lvlJc w:val="left"/>
    </w:lvl>
    <w:lvl w:ilvl="7" w:tplc="5C0A5D1C">
      <w:numFmt w:val="decimal"/>
      <w:lvlText w:val=""/>
      <w:lvlJc w:val="left"/>
    </w:lvl>
    <w:lvl w:ilvl="8" w:tplc="8A16D7EA">
      <w:numFmt w:val="decimal"/>
      <w:lvlText w:val=""/>
      <w:lvlJc w:val="left"/>
    </w:lvl>
  </w:abstractNum>
  <w:abstractNum w:abstractNumId="57">
    <w:nsid w:val="000073DA"/>
    <w:multiLevelType w:val="hybridMultilevel"/>
    <w:tmpl w:val="DD48908A"/>
    <w:lvl w:ilvl="0" w:tplc="8CF40D14">
      <w:numFmt w:val="decimal"/>
      <w:lvlText w:val="%1)"/>
      <w:lvlJc w:val="left"/>
    </w:lvl>
    <w:lvl w:ilvl="1" w:tplc="F392EBF0">
      <w:start w:val="1"/>
      <w:numFmt w:val="bullet"/>
      <w:lvlText w:val="в"/>
      <w:lvlJc w:val="left"/>
    </w:lvl>
    <w:lvl w:ilvl="2" w:tplc="1ED4EADA">
      <w:numFmt w:val="decimal"/>
      <w:lvlText w:val=""/>
      <w:lvlJc w:val="left"/>
    </w:lvl>
    <w:lvl w:ilvl="3" w:tplc="4EB2674E">
      <w:numFmt w:val="decimal"/>
      <w:lvlText w:val=""/>
      <w:lvlJc w:val="left"/>
    </w:lvl>
    <w:lvl w:ilvl="4" w:tplc="991403B0">
      <w:numFmt w:val="decimal"/>
      <w:lvlText w:val=""/>
      <w:lvlJc w:val="left"/>
    </w:lvl>
    <w:lvl w:ilvl="5" w:tplc="B282B0A4">
      <w:numFmt w:val="decimal"/>
      <w:lvlText w:val=""/>
      <w:lvlJc w:val="left"/>
    </w:lvl>
    <w:lvl w:ilvl="6" w:tplc="22EE5E54">
      <w:numFmt w:val="decimal"/>
      <w:lvlText w:val=""/>
      <w:lvlJc w:val="left"/>
    </w:lvl>
    <w:lvl w:ilvl="7" w:tplc="151877EE">
      <w:numFmt w:val="decimal"/>
      <w:lvlText w:val=""/>
      <w:lvlJc w:val="left"/>
    </w:lvl>
    <w:lvl w:ilvl="8" w:tplc="4A980D18">
      <w:numFmt w:val="decimal"/>
      <w:lvlText w:val=""/>
      <w:lvlJc w:val="left"/>
    </w:lvl>
  </w:abstractNum>
  <w:abstractNum w:abstractNumId="58">
    <w:nsid w:val="0000797D"/>
    <w:multiLevelType w:val="hybridMultilevel"/>
    <w:tmpl w:val="3C48E940"/>
    <w:lvl w:ilvl="0" w:tplc="F87EA6E8">
      <w:start w:val="1"/>
      <w:numFmt w:val="bullet"/>
      <w:lvlText w:val="о"/>
      <w:lvlJc w:val="left"/>
    </w:lvl>
    <w:lvl w:ilvl="1" w:tplc="8946A986">
      <w:numFmt w:val="decimal"/>
      <w:lvlText w:val=""/>
      <w:lvlJc w:val="left"/>
    </w:lvl>
    <w:lvl w:ilvl="2" w:tplc="2DDE1B78">
      <w:numFmt w:val="decimal"/>
      <w:lvlText w:val=""/>
      <w:lvlJc w:val="left"/>
    </w:lvl>
    <w:lvl w:ilvl="3" w:tplc="0D0E20F4">
      <w:numFmt w:val="decimal"/>
      <w:lvlText w:val=""/>
      <w:lvlJc w:val="left"/>
    </w:lvl>
    <w:lvl w:ilvl="4" w:tplc="7C4E46A4">
      <w:numFmt w:val="decimal"/>
      <w:lvlText w:val=""/>
      <w:lvlJc w:val="left"/>
    </w:lvl>
    <w:lvl w:ilvl="5" w:tplc="5BDA4842">
      <w:numFmt w:val="decimal"/>
      <w:lvlText w:val=""/>
      <w:lvlJc w:val="left"/>
    </w:lvl>
    <w:lvl w:ilvl="6" w:tplc="6A6AC892">
      <w:numFmt w:val="decimal"/>
      <w:lvlText w:val=""/>
      <w:lvlJc w:val="left"/>
    </w:lvl>
    <w:lvl w:ilvl="7" w:tplc="2030561C">
      <w:numFmt w:val="decimal"/>
      <w:lvlText w:val=""/>
      <w:lvlJc w:val="left"/>
    </w:lvl>
    <w:lvl w:ilvl="8" w:tplc="0896BA72">
      <w:numFmt w:val="decimal"/>
      <w:lvlText w:val=""/>
      <w:lvlJc w:val="left"/>
    </w:lvl>
  </w:abstractNum>
  <w:abstractNum w:abstractNumId="59">
    <w:nsid w:val="0000798B"/>
    <w:multiLevelType w:val="hybridMultilevel"/>
    <w:tmpl w:val="FA8EAF8A"/>
    <w:lvl w:ilvl="0" w:tplc="E7487006">
      <w:start w:val="1"/>
      <w:numFmt w:val="bullet"/>
      <w:lvlText w:val="в"/>
      <w:lvlJc w:val="left"/>
    </w:lvl>
    <w:lvl w:ilvl="1" w:tplc="37CA8A16">
      <w:start w:val="1"/>
      <w:numFmt w:val="bullet"/>
      <w:lvlText w:val="с"/>
      <w:lvlJc w:val="left"/>
    </w:lvl>
    <w:lvl w:ilvl="2" w:tplc="040447FC">
      <w:numFmt w:val="decimal"/>
      <w:lvlText w:val=""/>
      <w:lvlJc w:val="left"/>
    </w:lvl>
    <w:lvl w:ilvl="3" w:tplc="10CEEF50">
      <w:numFmt w:val="decimal"/>
      <w:lvlText w:val=""/>
      <w:lvlJc w:val="left"/>
    </w:lvl>
    <w:lvl w:ilvl="4" w:tplc="76B21D90">
      <w:numFmt w:val="decimal"/>
      <w:lvlText w:val=""/>
      <w:lvlJc w:val="left"/>
    </w:lvl>
    <w:lvl w:ilvl="5" w:tplc="5FFA7966">
      <w:numFmt w:val="decimal"/>
      <w:lvlText w:val=""/>
      <w:lvlJc w:val="left"/>
    </w:lvl>
    <w:lvl w:ilvl="6" w:tplc="CF0468CE">
      <w:numFmt w:val="decimal"/>
      <w:lvlText w:val=""/>
      <w:lvlJc w:val="left"/>
    </w:lvl>
    <w:lvl w:ilvl="7" w:tplc="456E0AD4">
      <w:numFmt w:val="decimal"/>
      <w:lvlText w:val=""/>
      <w:lvlJc w:val="left"/>
    </w:lvl>
    <w:lvl w:ilvl="8" w:tplc="E4ECC812">
      <w:numFmt w:val="decimal"/>
      <w:lvlText w:val=""/>
      <w:lvlJc w:val="left"/>
    </w:lvl>
  </w:abstractNum>
  <w:abstractNum w:abstractNumId="60">
    <w:nsid w:val="00007BB9"/>
    <w:multiLevelType w:val="hybridMultilevel"/>
    <w:tmpl w:val="17626812"/>
    <w:lvl w:ilvl="0" w:tplc="DD662D14">
      <w:start w:val="5"/>
      <w:numFmt w:val="decimal"/>
      <w:lvlText w:val="%1."/>
      <w:lvlJc w:val="left"/>
    </w:lvl>
    <w:lvl w:ilvl="1" w:tplc="C728005E">
      <w:numFmt w:val="decimal"/>
      <w:lvlText w:val=""/>
      <w:lvlJc w:val="left"/>
    </w:lvl>
    <w:lvl w:ilvl="2" w:tplc="827A1D78">
      <w:numFmt w:val="decimal"/>
      <w:lvlText w:val=""/>
      <w:lvlJc w:val="left"/>
    </w:lvl>
    <w:lvl w:ilvl="3" w:tplc="CA84A638">
      <w:numFmt w:val="decimal"/>
      <w:lvlText w:val=""/>
      <w:lvlJc w:val="left"/>
    </w:lvl>
    <w:lvl w:ilvl="4" w:tplc="668ED766">
      <w:numFmt w:val="decimal"/>
      <w:lvlText w:val=""/>
      <w:lvlJc w:val="left"/>
    </w:lvl>
    <w:lvl w:ilvl="5" w:tplc="050ABD6A">
      <w:numFmt w:val="decimal"/>
      <w:lvlText w:val=""/>
      <w:lvlJc w:val="left"/>
    </w:lvl>
    <w:lvl w:ilvl="6" w:tplc="24A8BBAC">
      <w:numFmt w:val="decimal"/>
      <w:lvlText w:val=""/>
      <w:lvlJc w:val="left"/>
    </w:lvl>
    <w:lvl w:ilvl="7" w:tplc="54781368">
      <w:numFmt w:val="decimal"/>
      <w:lvlText w:val=""/>
      <w:lvlJc w:val="left"/>
    </w:lvl>
    <w:lvl w:ilvl="8" w:tplc="C7689A3C">
      <w:numFmt w:val="decimal"/>
      <w:lvlText w:val=""/>
      <w:lvlJc w:val="left"/>
    </w:lvl>
  </w:abstractNum>
  <w:abstractNum w:abstractNumId="61">
    <w:nsid w:val="00007EB7"/>
    <w:multiLevelType w:val="hybridMultilevel"/>
    <w:tmpl w:val="3CCCA9B4"/>
    <w:lvl w:ilvl="0" w:tplc="0EE81B94">
      <w:start w:val="1"/>
      <w:numFmt w:val="bullet"/>
      <w:lvlText w:val="В"/>
      <w:lvlJc w:val="left"/>
    </w:lvl>
    <w:lvl w:ilvl="1" w:tplc="75409C76">
      <w:numFmt w:val="decimal"/>
      <w:lvlText w:val=""/>
      <w:lvlJc w:val="left"/>
    </w:lvl>
    <w:lvl w:ilvl="2" w:tplc="D9BA5BD2">
      <w:numFmt w:val="decimal"/>
      <w:lvlText w:val=""/>
      <w:lvlJc w:val="left"/>
    </w:lvl>
    <w:lvl w:ilvl="3" w:tplc="E39A071E">
      <w:numFmt w:val="decimal"/>
      <w:lvlText w:val=""/>
      <w:lvlJc w:val="left"/>
    </w:lvl>
    <w:lvl w:ilvl="4" w:tplc="6204CB06">
      <w:numFmt w:val="decimal"/>
      <w:lvlText w:val=""/>
      <w:lvlJc w:val="left"/>
    </w:lvl>
    <w:lvl w:ilvl="5" w:tplc="497CAF5C">
      <w:numFmt w:val="decimal"/>
      <w:lvlText w:val=""/>
      <w:lvlJc w:val="left"/>
    </w:lvl>
    <w:lvl w:ilvl="6" w:tplc="F8A2E094">
      <w:numFmt w:val="decimal"/>
      <w:lvlText w:val=""/>
      <w:lvlJc w:val="left"/>
    </w:lvl>
    <w:lvl w:ilvl="7" w:tplc="42A8BD24">
      <w:numFmt w:val="decimal"/>
      <w:lvlText w:val=""/>
      <w:lvlJc w:val="left"/>
    </w:lvl>
    <w:lvl w:ilvl="8" w:tplc="A6047632">
      <w:numFmt w:val="decimal"/>
      <w:lvlText w:val=""/>
      <w:lvlJc w:val="left"/>
    </w:lvl>
  </w:abstractNum>
  <w:abstractNum w:abstractNumId="62">
    <w:nsid w:val="0296553F"/>
    <w:multiLevelType w:val="hybridMultilevel"/>
    <w:tmpl w:val="18BC23A6"/>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63">
    <w:nsid w:val="07463606"/>
    <w:multiLevelType w:val="hybridMultilevel"/>
    <w:tmpl w:val="F634B694"/>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64">
    <w:nsid w:val="24F86CE0"/>
    <w:multiLevelType w:val="hybridMultilevel"/>
    <w:tmpl w:val="42EA6830"/>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65">
    <w:nsid w:val="53A65D74"/>
    <w:multiLevelType w:val="hybridMultilevel"/>
    <w:tmpl w:val="50C276B6"/>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num w:numId="1">
    <w:abstractNumId w:val="14"/>
  </w:num>
  <w:num w:numId="2">
    <w:abstractNumId w:val="36"/>
  </w:num>
  <w:num w:numId="3">
    <w:abstractNumId w:val="42"/>
  </w:num>
  <w:num w:numId="4">
    <w:abstractNumId w:val="55"/>
  </w:num>
  <w:num w:numId="5">
    <w:abstractNumId w:val="46"/>
  </w:num>
  <w:num w:numId="6">
    <w:abstractNumId w:val="28"/>
  </w:num>
  <w:num w:numId="7">
    <w:abstractNumId w:val="12"/>
  </w:num>
  <w:num w:numId="8">
    <w:abstractNumId w:val="25"/>
  </w:num>
  <w:num w:numId="9">
    <w:abstractNumId w:val="24"/>
  </w:num>
  <w:num w:numId="10">
    <w:abstractNumId w:val="58"/>
  </w:num>
  <w:num w:numId="11">
    <w:abstractNumId w:val="49"/>
  </w:num>
  <w:num w:numId="12">
    <w:abstractNumId w:val="2"/>
  </w:num>
  <w:num w:numId="13">
    <w:abstractNumId w:val="37"/>
  </w:num>
  <w:num w:numId="14">
    <w:abstractNumId w:val="20"/>
  </w:num>
  <w:num w:numId="15">
    <w:abstractNumId w:val="48"/>
  </w:num>
  <w:num w:numId="16">
    <w:abstractNumId w:val="38"/>
  </w:num>
  <w:num w:numId="17">
    <w:abstractNumId w:val="34"/>
  </w:num>
  <w:num w:numId="18">
    <w:abstractNumId w:val="18"/>
  </w:num>
  <w:num w:numId="19">
    <w:abstractNumId w:val="6"/>
  </w:num>
  <w:num w:numId="20">
    <w:abstractNumId w:val="13"/>
  </w:num>
  <w:num w:numId="21">
    <w:abstractNumId w:val="22"/>
  </w:num>
  <w:num w:numId="22">
    <w:abstractNumId w:val="52"/>
  </w:num>
  <w:num w:numId="23">
    <w:abstractNumId w:val="32"/>
  </w:num>
  <w:num w:numId="24">
    <w:abstractNumId w:val="61"/>
  </w:num>
  <w:num w:numId="25">
    <w:abstractNumId w:val="50"/>
  </w:num>
  <w:num w:numId="26">
    <w:abstractNumId w:val="17"/>
  </w:num>
  <w:num w:numId="27">
    <w:abstractNumId w:val="9"/>
  </w:num>
  <w:num w:numId="28">
    <w:abstractNumId w:val="39"/>
  </w:num>
  <w:num w:numId="29">
    <w:abstractNumId w:val="29"/>
  </w:num>
  <w:num w:numId="30">
    <w:abstractNumId w:val="0"/>
  </w:num>
  <w:num w:numId="31">
    <w:abstractNumId w:val="44"/>
  </w:num>
  <w:num w:numId="32">
    <w:abstractNumId w:val="31"/>
  </w:num>
  <w:num w:numId="33">
    <w:abstractNumId w:val="5"/>
  </w:num>
  <w:num w:numId="34">
    <w:abstractNumId w:val="59"/>
  </w:num>
  <w:num w:numId="35">
    <w:abstractNumId w:val="4"/>
  </w:num>
  <w:num w:numId="36">
    <w:abstractNumId w:val="57"/>
  </w:num>
  <w:num w:numId="37">
    <w:abstractNumId w:val="43"/>
  </w:num>
  <w:num w:numId="38">
    <w:abstractNumId w:val="16"/>
  </w:num>
  <w:num w:numId="39">
    <w:abstractNumId w:val="23"/>
  </w:num>
  <w:num w:numId="40">
    <w:abstractNumId w:val="1"/>
  </w:num>
  <w:num w:numId="41">
    <w:abstractNumId w:val="60"/>
  </w:num>
  <w:num w:numId="42">
    <w:abstractNumId w:val="41"/>
  </w:num>
  <w:num w:numId="43">
    <w:abstractNumId w:val="7"/>
  </w:num>
  <w:num w:numId="44">
    <w:abstractNumId w:val="56"/>
  </w:num>
  <w:num w:numId="45">
    <w:abstractNumId w:val="54"/>
  </w:num>
  <w:num w:numId="46">
    <w:abstractNumId w:val="35"/>
  </w:num>
  <w:num w:numId="47">
    <w:abstractNumId w:val="11"/>
  </w:num>
  <w:num w:numId="48">
    <w:abstractNumId w:val="10"/>
  </w:num>
  <w:num w:numId="49">
    <w:abstractNumId w:val="53"/>
  </w:num>
  <w:num w:numId="50">
    <w:abstractNumId w:val="26"/>
  </w:num>
  <w:num w:numId="51">
    <w:abstractNumId w:val="8"/>
  </w:num>
  <w:num w:numId="52">
    <w:abstractNumId w:val="30"/>
  </w:num>
  <w:num w:numId="53">
    <w:abstractNumId w:val="47"/>
  </w:num>
  <w:num w:numId="54">
    <w:abstractNumId w:val="21"/>
  </w:num>
  <w:num w:numId="55">
    <w:abstractNumId w:val="15"/>
  </w:num>
  <w:num w:numId="56">
    <w:abstractNumId w:val="33"/>
  </w:num>
  <w:num w:numId="57">
    <w:abstractNumId w:val="40"/>
  </w:num>
  <w:num w:numId="58">
    <w:abstractNumId w:val="51"/>
  </w:num>
  <w:num w:numId="59">
    <w:abstractNumId w:val="45"/>
  </w:num>
  <w:num w:numId="60">
    <w:abstractNumId w:val="27"/>
  </w:num>
  <w:num w:numId="61">
    <w:abstractNumId w:val="3"/>
  </w:num>
  <w:num w:numId="62">
    <w:abstractNumId w:val="19"/>
  </w:num>
  <w:num w:numId="63">
    <w:abstractNumId w:val="64"/>
  </w:num>
  <w:num w:numId="64">
    <w:abstractNumId w:val="65"/>
  </w:num>
  <w:num w:numId="65">
    <w:abstractNumId w:val="63"/>
  </w:num>
  <w:num w:numId="66">
    <w:abstractNumId w:val="62"/>
  </w:num>
  <w:numIdMacAtCleanup w:val="6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useFELayout/>
  </w:compat>
  <w:rsids>
    <w:rsidRoot w:val="00F655EB"/>
    <w:rsid w:val="00083667"/>
    <w:rsid w:val="000F10AB"/>
    <w:rsid w:val="00137E59"/>
    <w:rsid w:val="001644FE"/>
    <w:rsid w:val="001701A3"/>
    <w:rsid w:val="001C02E8"/>
    <w:rsid w:val="001F161F"/>
    <w:rsid w:val="00250280"/>
    <w:rsid w:val="00252ADD"/>
    <w:rsid w:val="002F33D4"/>
    <w:rsid w:val="003229E4"/>
    <w:rsid w:val="003E5923"/>
    <w:rsid w:val="0044534A"/>
    <w:rsid w:val="00464C24"/>
    <w:rsid w:val="00536BB1"/>
    <w:rsid w:val="00716BAB"/>
    <w:rsid w:val="007741FE"/>
    <w:rsid w:val="00851FC1"/>
    <w:rsid w:val="00973EF4"/>
    <w:rsid w:val="009B6212"/>
    <w:rsid w:val="00AA7C1A"/>
    <w:rsid w:val="00B677AD"/>
    <w:rsid w:val="00BD78BA"/>
    <w:rsid w:val="00C66141"/>
    <w:rsid w:val="00CE36E6"/>
    <w:rsid w:val="00D54A65"/>
    <w:rsid w:val="00DD2E8E"/>
    <w:rsid w:val="00E01287"/>
    <w:rsid w:val="00F05189"/>
    <w:rsid w:val="00F5223D"/>
    <w:rsid w:val="00F655EB"/>
    <w:rsid w:val="00F74CC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161F"/>
  </w:style>
  <w:style w:type="paragraph" w:styleId="2">
    <w:name w:val="heading 2"/>
    <w:basedOn w:val="a"/>
    <w:next w:val="a"/>
    <w:link w:val="20"/>
    <w:uiPriority w:val="9"/>
    <w:unhideWhenUsed/>
    <w:qFormat/>
    <w:rsid w:val="0044534A"/>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4D5BDC"/>
    <w:rPr>
      <w:color w:val="0000FF"/>
      <w:u w:val="single"/>
    </w:rPr>
  </w:style>
  <w:style w:type="paragraph" w:styleId="a4">
    <w:name w:val="Balloon Text"/>
    <w:basedOn w:val="a"/>
    <w:link w:val="a5"/>
    <w:uiPriority w:val="99"/>
    <w:semiHidden/>
    <w:unhideWhenUsed/>
    <w:rsid w:val="00973EF4"/>
    <w:rPr>
      <w:rFonts w:ascii="Tahoma" w:hAnsi="Tahoma" w:cs="Tahoma"/>
      <w:sz w:val="16"/>
      <w:szCs w:val="16"/>
    </w:rPr>
  </w:style>
  <w:style w:type="character" w:customStyle="1" w:styleId="a5">
    <w:name w:val="Текст выноски Знак"/>
    <w:basedOn w:val="a0"/>
    <w:link w:val="a4"/>
    <w:uiPriority w:val="99"/>
    <w:semiHidden/>
    <w:rsid w:val="00973EF4"/>
    <w:rPr>
      <w:rFonts w:ascii="Tahoma" w:hAnsi="Tahoma" w:cs="Tahoma"/>
      <w:sz w:val="16"/>
      <w:szCs w:val="16"/>
    </w:rPr>
  </w:style>
  <w:style w:type="paragraph" w:styleId="a6">
    <w:name w:val="List Paragraph"/>
    <w:basedOn w:val="a"/>
    <w:uiPriority w:val="34"/>
    <w:qFormat/>
    <w:rsid w:val="00C66141"/>
    <w:pPr>
      <w:ind w:left="720"/>
      <w:contextualSpacing/>
    </w:pPr>
  </w:style>
  <w:style w:type="character" w:customStyle="1" w:styleId="20">
    <w:name w:val="Заголовок 2 Знак"/>
    <w:basedOn w:val="a0"/>
    <w:link w:val="2"/>
    <w:uiPriority w:val="9"/>
    <w:rsid w:val="0044534A"/>
    <w:rPr>
      <w:rFonts w:asciiTheme="majorHAnsi" w:eastAsiaTheme="majorEastAsia" w:hAnsiTheme="majorHAnsi" w:cstheme="majorBidi"/>
      <w:b/>
      <w:bCs/>
      <w:color w:val="4F81BD" w:themeColor="accent1"/>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next w:val="a"/>
    <w:link w:val="20"/>
    <w:uiPriority w:val="9"/>
    <w:unhideWhenUsed/>
    <w:qFormat/>
    <w:rsid w:val="0044534A"/>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4D5BDC"/>
    <w:rPr>
      <w:color w:val="0000FF"/>
      <w:u w:val="single"/>
    </w:rPr>
  </w:style>
  <w:style w:type="paragraph" w:styleId="a4">
    <w:name w:val="Balloon Text"/>
    <w:basedOn w:val="a"/>
    <w:link w:val="a5"/>
    <w:uiPriority w:val="99"/>
    <w:semiHidden/>
    <w:unhideWhenUsed/>
    <w:rsid w:val="00973EF4"/>
    <w:rPr>
      <w:rFonts w:ascii="Tahoma" w:hAnsi="Tahoma" w:cs="Tahoma"/>
      <w:sz w:val="16"/>
      <w:szCs w:val="16"/>
    </w:rPr>
  </w:style>
  <w:style w:type="character" w:customStyle="1" w:styleId="a5">
    <w:name w:val="Текст выноски Знак"/>
    <w:basedOn w:val="a0"/>
    <w:link w:val="a4"/>
    <w:uiPriority w:val="99"/>
    <w:semiHidden/>
    <w:rsid w:val="00973EF4"/>
    <w:rPr>
      <w:rFonts w:ascii="Tahoma" w:hAnsi="Tahoma" w:cs="Tahoma"/>
      <w:sz w:val="16"/>
      <w:szCs w:val="16"/>
    </w:rPr>
  </w:style>
  <w:style w:type="paragraph" w:styleId="a6">
    <w:name w:val="List Paragraph"/>
    <w:basedOn w:val="a"/>
    <w:uiPriority w:val="34"/>
    <w:qFormat/>
    <w:rsid w:val="00C66141"/>
    <w:pPr>
      <w:ind w:left="720"/>
      <w:contextualSpacing/>
    </w:pPr>
  </w:style>
  <w:style w:type="character" w:customStyle="1" w:styleId="20">
    <w:name w:val="Заголовок 2 Знак"/>
    <w:basedOn w:val="a0"/>
    <w:link w:val="2"/>
    <w:uiPriority w:val="9"/>
    <w:rsid w:val="0044534A"/>
    <w:rPr>
      <w:rFonts w:asciiTheme="majorHAnsi" w:eastAsiaTheme="majorEastAsia" w:hAnsiTheme="majorHAnsi" w:cstheme="majorBidi"/>
      <w:b/>
      <w:bCs/>
      <w:color w:val="4F81BD" w:themeColor="accent1"/>
      <w:sz w:val="26"/>
      <w:szCs w:val="2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image" Target="media/image8.jpeg"/><Relationship Id="rId18" Type="http://schemas.openxmlformats.org/officeDocument/2006/relationships/image" Target="media/image13.jpeg"/><Relationship Id="rId26" Type="http://schemas.openxmlformats.org/officeDocument/2006/relationships/image" Target="media/image21.jpeg"/><Relationship Id="rId3" Type="http://schemas.openxmlformats.org/officeDocument/2006/relationships/styles" Target="styles.xml"/><Relationship Id="rId21" Type="http://schemas.openxmlformats.org/officeDocument/2006/relationships/image" Target="media/image16.jpeg"/><Relationship Id="rId7" Type="http://schemas.openxmlformats.org/officeDocument/2006/relationships/image" Target="media/image2.jpeg"/><Relationship Id="rId12" Type="http://schemas.openxmlformats.org/officeDocument/2006/relationships/image" Target="media/image7.jpeg"/><Relationship Id="rId17" Type="http://schemas.openxmlformats.org/officeDocument/2006/relationships/image" Target="media/image12.jpeg"/><Relationship Id="rId25" Type="http://schemas.openxmlformats.org/officeDocument/2006/relationships/image" Target="media/image20.jpeg"/><Relationship Id="rId2" Type="http://schemas.openxmlformats.org/officeDocument/2006/relationships/numbering" Target="numbering.xml"/><Relationship Id="rId16" Type="http://schemas.openxmlformats.org/officeDocument/2006/relationships/image" Target="media/image11.jpeg"/><Relationship Id="rId20" Type="http://schemas.openxmlformats.org/officeDocument/2006/relationships/image" Target="media/image15.jpeg"/><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image" Target="media/image6.jpeg"/><Relationship Id="rId24" Type="http://schemas.openxmlformats.org/officeDocument/2006/relationships/image" Target="media/image19.jpeg"/><Relationship Id="rId5" Type="http://schemas.openxmlformats.org/officeDocument/2006/relationships/webSettings" Target="webSettings.xml"/><Relationship Id="rId15" Type="http://schemas.openxmlformats.org/officeDocument/2006/relationships/image" Target="media/image10.jpeg"/><Relationship Id="rId23" Type="http://schemas.openxmlformats.org/officeDocument/2006/relationships/image" Target="media/image18.jpeg"/><Relationship Id="rId28" Type="http://schemas.openxmlformats.org/officeDocument/2006/relationships/fontTable" Target="fontTable.xml"/><Relationship Id="rId10" Type="http://schemas.openxmlformats.org/officeDocument/2006/relationships/image" Target="media/image5.jpeg"/><Relationship Id="rId19" Type="http://schemas.openxmlformats.org/officeDocument/2006/relationships/image" Target="media/image14.jpeg"/><Relationship Id="rId4" Type="http://schemas.openxmlformats.org/officeDocument/2006/relationships/settings" Target="settings.xml"/><Relationship Id="rId9" Type="http://schemas.openxmlformats.org/officeDocument/2006/relationships/image" Target="media/image4.jpeg"/><Relationship Id="rId14" Type="http://schemas.openxmlformats.org/officeDocument/2006/relationships/image" Target="media/image9.jpeg"/><Relationship Id="rId22" Type="http://schemas.openxmlformats.org/officeDocument/2006/relationships/image" Target="media/image17.jpeg"/><Relationship Id="rId27" Type="http://schemas.openxmlformats.org/officeDocument/2006/relationships/image" Target="media/image22.jpeg"/><Relationship Id="rId30"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6FECF8-8A0C-46E1-977F-2C43051619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15</Pages>
  <Words>2744</Words>
  <Characters>15645</Characters>
  <Application>Microsoft Office Word</Application>
  <DocSecurity>0</DocSecurity>
  <Lines>130</Lines>
  <Paragraphs>36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18353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Сазонова Татьяна Юрьевна</cp:lastModifiedBy>
  <cp:revision>2</cp:revision>
  <cp:lastPrinted>2018-02-19T08:05:00Z</cp:lastPrinted>
  <dcterms:created xsi:type="dcterms:W3CDTF">2018-02-19T08:08:00Z</dcterms:created>
  <dcterms:modified xsi:type="dcterms:W3CDTF">2018-02-19T08:08:00Z</dcterms:modified>
</cp:coreProperties>
</file>