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2A4B23"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>3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1431D6"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>7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155B61" w:rsidRPr="00155B61" w:rsidRDefault="00155B61" w:rsidP="00155B61">
      <w:pPr>
        <w:pStyle w:val="a4"/>
        <w:numPr>
          <w:ilvl w:val="0"/>
          <w:numId w:val="4"/>
        </w:numPr>
        <w:ind w:left="0" w:firstLine="709"/>
        <w:jc w:val="both"/>
        <w:rPr>
          <w:snapToGrid w:val="0"/>
          <w:sz w:val="27"/>
          <w:szCs w:val="27"/>
        </w:rPr>
      </w:pPr>
      <w:proofErr w:type="gramStart"/>
      <w:r w:rsidRPr="00155B61">
        <w:rPr>
          <w:snapToGrid w:val="0"/>
          <w:sz w:val="27"/>
          <w:szCs w:val="27"/>
        </w:rPr>
        <w:t>08 сентября 2017 года</w:t>
      </w:r>
      <w:r w:rsidR="00F46E17" w:rsidRPr="00155B61">
        <w:rPr>
          <w:snapToGrid w:val="0"/>
          <w:sz w:val="27"/>
          <w:szCs w:val="27"/>
        </w:rPr>
        <w:t xml:space="preserve"> </w:t>
      </w:r>
      <w:r w:rsidR="004A0E14" w:rsidRPr="00155B61">
        <w:rPr>
          <w:snapToGrid w:val="0"/>
          <w:sz w:val="27"/>
          <w:szCs w:val="27"/>
        </w:rPr>
        <w:t xml:space="preserve"> </w:t>
      </w:r>
      <w:r w:rsidR="00F46E17" w:rsidRPr="00155B61">
        <w:rPr>
          <w:snapToGrid w:val="0"/>
          <w:sz w:val="27"/>
          <w:szCs w:val="27"/>
        </w:rPr>
        <w:t>состоялось</w:t>
      </w:r>
      <w:r w:rsidR="00F20AAB" w:rsidRPr="00155B61">
        <w:rPr>
          <w:snapToGrid w:val="0"/>
          <w:sz w:val="27"/>
          <w:szCs w:val="27"/>
        </w:rPr>
        <w:t xml:space="preserve"> </w:t>
      </w:r>
      <w:r w:rsidR="00332A68" w:rsidRPr="00155B61">
        <w:rPr>
          <w:snapToGrid w:val="0"/>
          <w:sz w:val="27"/>
          <w:szCs w:val="27"/>
        </w:rPr>
        <w:t>заседани</w:t>
      </w:r>
      <w:r w:rsidR="00F46E17" w:rsidRPr="00155B61">
        <w:rPr>
          <w:snapToGrid w:val="0"/>
          <w:sz w:val="27"/>
          <w:szCs w:val="27"/>
        </w:rPr>
        <w:t>е</w:t>
      </w:r>
      <w:r w:rsidR="00332A68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</w:t>
      </w:r>
      <w:r w:rsidR="001431D6" w:rsidRPr="00155B61">
        <w:rPr>
          <w:snapToGrid w:val="0"/>
          <w:sz w:val="27"/>
          <w:szCs w:val="27"/>
        </w:rPr>
        <w:t>комитета государственного жилищного надзора и  лицензионного контроля Новгородской области</w:t>
      </w:r>
      <w:r w:rsidR="00332A68" w:rsidRPr="00155B61">
        <w:rPr>
          <w:snapToGrid w:val="0"/>
          <w:sz w:val="27"/>
          <w:szCs w:val="27"/>
        </w:rPr>
        <w:t xml:space="preserve">, </w:t>
      </w:r>
      <w:r w:rsidR="00F20AAB" w:rsidRPr="00155B61">
        <w:rPr>
          <w:snapToGrid w:val="0"/>
          <w:sz w:val="27"/>
          <w:szCs w:val="27"/>
        </w:rPr>
        <w:t>где рассматривал</w:t>
      </w:r>
      <w:r w:rsidR="00F46E17" w:rsidRPr="00155B61">
        <w:rPr>
          <w:snapToGrid w:val="0"/>
          <w:sz w:val="27"/>
          <w:szCs w:val="27"/>
        </w:rPr>
        <w:t>ось</w:t>
      </w:r>
      <w:r w:rsidR="00F20AAB" w:rsidRPr="00155B61">
        <w:rPr>
          <w:snapToGrid w:val="0"/>
          <w:sz w:val="27"/>
          <w:szCs w:val="27"/>
        </w:rPr>
        <w:t xml:space="preserve"> </w:t>
      </w:r>
      <w:r w:rsidRPr="00155B61">
        <w:rPr>
          <w:snapToGrid w:val="0"/>
          <w:sz w:val="27"/>
          <w:szCs w:val="27"/>
        </w:rPr>
        <w:t>уведомлением государственного гражданского служащего комитета  о возникновении у него личной заинтересованности при исполнении должностных (служебных) обязанностей, которая может привести к конфликту интересов.</w:t>
      </w:r>
      <w:proofErr w:type="gramEnd"/>
    </w:p>
    <w:p w:rsidR="00155B61" w:rsidRPr="00155B61" w:rsidRDefault="00155B61" w:rsidP="00155B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  <w:r w:rsidRPr="00155B61">
        <w:rPr>
          <w:rFonts w:ascii="Times New Roman" w:eastAsia="Times New Roman" w:hAnsi="Times New Roman" w:cs="Times New Roman"/>
          <w:snapToGrid w:val="0"/>
          <w:sz w:val="27"/>
          <w:szCs w:val="27"/>
        </w:rPr>
        <w:t>По итогам заседания комиссия установила, что факты и обстоятельства, указанные в уведомлении не окажут влияние на исполнение должностных обязанностей гражданского служащего по замещаемой должности, не содержит личной заинтересованности гражданского служащего и не повлечет за собой возникновения конфликта интересов при исполнении должностных (служебных) обязанностей.</w:t>
      </w:r>
    </w:p>
    <w:p w:rsidR="00155B61" w:rsidRPr="00155B61" w:rsidRDefault="00155B61" w:rsidP="00155B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</w:p>
    <w:p w:rsidR="00155B61" w:rsidRPr="00E8420A" w:rsidRDefault="00155B61" w:rsidP="00155B61">
      <w:pPr>
        <w:pStyle w:val="ConsPlusNormal"/>
        <w:ind w:right="-2" w:firstLine="567"/>
        <w:jc w:val="both"/>
        <w:rPr>
          <w:bCs/>
          <w:spacing w:val="-4"/>
          <w:sz w:val="27"/>
          <w:szCs w:val="27"/>
        </w:rPr>
      </w:pPr>
      <w:proofErr w:type="gramStart"/>
      <w:r w:rsidRPr="00155B61">
        <w:rPr>
          <w:snapToGrid w:val="0"/>
          <w:sz w:val="27"/>
          <w:szCs w:val="27"/>
        </w:rPr>
        <w:t xml:space="preserve">2. </w:t>
      </w:r>
      <w:r>
        <w:rPr>
          <w:snapToGrid w:val="0"/>
          <w:sz w:val="27"/>
          <w:szCs w:val="27"/>
        </w:rPr>
        <w:t>22</w:t>
      </w:r>
      <w:r w:rsidRPr="00155B61">
        <w:rPr>
          <w:snapToGrid w:val="0"/>
          <w:sz w:val="27"/>
          <w:szCs w:val="27"/>
        </w:rPr>
        <w:t xml:space="preserve"> сентября 2017 года  состоялось заседание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лицензионного контроля Новгородской области, где рассматривалось </w:t>
      </w:r>
      <w:r>
        <w:rPr>
          <w:snapToGrid w:val="0"/>
          <w:sz w:val="27"/>
          <w:szCs w:val="27"/>
        </w:rPr>
        <w:t xml:space="preserve">обращение гражданина о </w:t>
      </w:r>
      <w:r w:rsidRPr="00E8420A">
        <w:rPr>
          <w:snapToGrid w:val="0"/>
          <w:sz w:val="27"/>
          <w:szCs w:val="27"/>
        </w:rPr>
        <w:t>несоблюдени</w:t>
      </w:r>
      <w:r>
        <w:rPr>
          <w:snapToGrid w:val="0"/>
          <w:sz w:val="27"/>
          <w:szCs w:val="27"/>
        </w:rPr>
        <w:t>и</w:t>
      </w:r>
      <w:r w:rsidRPr="00E8420A">
        <w:rPr>
          <w:snapToGrid w:val="0"/>
          <w:sz w:val="27"/>
          <w:szCs w:val="27"/>
        </w:rPr>
        <w:t xml:space="preserve"> </w:t>
      </w:r>
      <w:r w:rsidRPr="00E8420A">
        <w:rPr>
          <w:sz w:val="27"/>
          <w:szCs w:val="27"/>
        </w:rPr>
        <w:t xml:space="preserve">сотрудником комитета </w:t>
      </w:r>
      <w:r w:rsidRPr="00E8420A">
        <w:rPr>
          <w:snapToGrid w:val="0"/>
          <w:sz w:val="27"/>
          <w:szCs w:val="27"/>
        </w:rPr>
        <w:t>государственного жилищного надзора и  лицензионного контроля Новгородской области</w:t>
      </w:r>
      <w:r w:rsidRPr="00E8420A">
        <w:rPr>
          <w:sz w:val="27"/>
          <w:szCs w:val="27"/>
        </w:rPr>
        <w:t xml:space="preserve"> </w:t>
      </w:r>
      <w:r w:rsidRPr="00E8420A">
        <w:rPr>
          <w:snapToGrid w:val="0"/>
          <w:sz w:val="27"/>
          <w:szCs w:val="27"/>
        </w:rPr>
        <w:t>требований к служебному поведению</w:t>
      </w:r>
      <w:r>
        <w:rPr>
          <w:snapToGrid w:val="0"/>
          <w:sz w:val="27"/>
          <w:szCs w:val="27"/>
        </w:rPr>
        <w:t>, установленных ч</w:t>
      </w:r>
      <w:r w:rsidR="001D495B">
        <w:rPr>
          <w:snapToGrid w:val="0"/>
          <w:sz w:val="27"/>
          <w:szCs w:val="27"/>
        </w:rPr>
        <w:t xml:space="preserve">астью </w:t>
      </w:r>
      <w:r>
        <w:rPr>
          <w:snapToGrid w:val="0"/>
          <w:sz w:val="27"/>
          <w:szCs w:val="27"/>
        </w:rPr>
        <w:t>1 статьи 18 Федерального закона</w:t>
      </w:r>
      <w:proofErr w:type="gramEnd"/>
      <w:r>
        <w:rPr>
          <w:snapToGrid w:val="0"/>
          <w:sz w:val="27"/>
          <w:szCs w:val="27"/>
        </w:rPr>
        <w:t xml:space="preserve"> от 27 июля 2004 года №79-ФЗ «О государственной гражданской службе в Российской Федерации»</w:t>
      </w:r>
      <w:r w:rsidRPr="00E8420A">
        <w:rPr>
          <w:sz w:val="27"/>
          <w:szCs w:val="27"/>
        </w:rPr>
        <w:t>.</w:t>
      </w:r>
    </w:p>
    <w:p w:rsidR="00155B61" w:rsidRPr="00E8420A" w:rsidRDefault="00AD6A91" w:rsidP="00155B61">
      <w:pPr>
        <w:pStyle w:val="ConsPlusNormal"/>
        <w:ind w:right="-2" w:firstLine="567"/>
        <w:jc w:val="both"/>
        <w:rPr>
          <w:bCs/>
          <w:spacing w:val="-4"/>
          <w:sz w:val="27"/>
          <w:szCs w:val="27"/>
        </w:rPr>
      </w:pPr>
      <w:r w:rsidRPr="00155B61">
        <w:rPr>
          <w:snapToGrid w:val="0"/>
          <w:sz w:val="27"/>
          <w:szCs w:val="27"/>
        </w:rPr>
        <w:t xml:space="preserve">По итогам заседания комиссия установила, что </w:t>
      </w:r>
      <w:r w:rsidR="00155B61" w:rsidRPr="00E8420A">
        <w:rPr>
          <w:snapToGrid w:val="0"/>
          <w:sz w:val="27"/>
          <w:szCs w:val="27"/>
        </w:rPr>
        <w:t xml:space="preserve">факты несоблюдения </w:t>
      </w:r>
      <w:r w:rsidR="00155B61" w:rsidRPr="00E8420A">
        <w:rPr>
          <w:sz w:val="27"/>
          <w:szCs w:val="27"/>
        </w:rPr>
        <w:t xml:space="preserve">сотрудником комитета </w:t>
      </w:r>
      <w:r w:rsidR="00155B61" w:rsidRPr="00E8420A">
        <w:rPr>
          <w:snapToGrid w:val="0"/>
          <w:sz w:val="27"/>
          <w:szCs w:val="27"/>
        </w:rPr>
        <w:t>государственного жилищного надзора и  лицензионного контроля Новгородской области</w:t>
      </w:r>
      <w:r w:rsidR="00155B61" w:rsidRPr="00E8420A">
        <w:rPr>
          <w:sz w:val="27"/>
          <w:szCs w:val="27"/>
        </w:rPr>
        <w:t xml:space="preserve"> </w:t>
      </w:r>
      <w:r w:rsidR="00155B61" w:rsidRPr="00E8420A">
        <w:rPr>
          <w:snapToGrid w:val="0"/>
          <w:sz w:val="27"/>
          <w:szCs w:val="27"/>
        </w:rPr>
        <w:t>требований к служебному поведению</w:t>
      </w:r>
      <w:r w:rsidR="001D495B">
        <w:rPr>
          <w:snapToGrid w:val="0"/>
          <w:sz w:val="27"/>
          <w:szCs w:val="27"/>
        </w:rPr>
        <w:t>, установленных частью</w:t>
      </w:r>
      <w:r w:rsidR="00F94118">
        <w:rPr>
          <w:snapToGrid w:val="0"/>
          <w:sz w:val="27"/>
          <w:szCs w:val="27"/>
        </w:rPr>
        <w:t xml:space="preserve"> </w:t>
      </w:r>
      <w:r w:rsidR="00155B61">
        <w:rPr>
          <w:snapToGrid w:val="0"/>
          <w:sz w:val="27"/>
          <w:szCs w:val="27"/>
        </w:rPr>
        <w:t xml:space="preserve">1 статьи 18 Федерального закона от 27 июля 2004 года №79-ФЗ «О государственной гражданской службе в Российской Федерации», а также  </w:t>
      </w:r>
      <w:r w:rsidR="00155B61" w:rsidRPr="00E8420A">
        <w:rPr>
          <w:snapToGrid w:val="0"/>
          <w:sz w:val="27"/>
          <w:szCs w:val="27"/>
        </w:rPr>
        <w:t>использовани</w:t>
      </w:r>
      <w:r w:rsidR="00155B61">
        <w:rPr>
          <w:snapToGrid w:val="0"/>
          <w:sz w:val="27"/>
          <w:szCs w:val="27"/>
        </w:rPr>
        <w:t>я</w:t>
      </w:r>
      <w:r w:rsidR="00155B61" w:rsidRPr="00E8420A">
        <w:rPr>
          <w:snapToGrid w:val="0"/>
          <w:sz w:val="27"/>
          <w:szCs w:val="27"/>
        </w:rPr>
        <w:t xml:space="preserve"> служебного положения </w:t>
      </w:r>
      <w:r w:rsidR="00155B61">
        <w:rPr>
          <w:snapToGrid w:val="0"/>
          <w:sz w:val="27"/>
          <w:szCs w:val="27"/>
        </w:rPr>
        <w:t>отсутствуют</w:t>
      </w:r>
      <w:r w:rsidR="00155B61" w:rsidRPr="00E8420A">
        <w:rPr>
          <w:sz w:val="27"/>
          <w:szCs w:val="27"/>
        </w:rPr>
        <w:t>.</w:t>
      </w:r>
    </w:p>
    <w:p w:rsidR="00AD6A91" w:rsidRDefault="00AD6A91" w:rsidP="00AD6A91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</w:p>
    <w:p w:rsidR="00AD6A91" w:rsidRDefault="00AD6A91" w:rsidP="00AD6A91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</w:p>
    <w:p w:rsidR="00F46E17" w:rsidRDefault="00F46E17" w:rsidP="00F20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4C9" w:rsidRPr="00DD4B66" w:rsidRDefault="00FA24C9" w:rsidP="00DD4B6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A24C9" w:rsidRPr="00DD4B66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1431D6"/>
    <w:rsid w:val="00155B61"/>
    <w:rsid w:val="001D495B"/>
    <w:rsid w:val="002951F0"/>
    <w:rsid w:val="002A4B23"/>
    <w:rsid w:val="00332A68"/>
    <w:rsid w:val="0033572F"/>
    <w:rsid w:val="00460900"/>
    <w:rsid w:val="0049577B"/>
    <w:rsid w:val="004A0E14"/>
    <w:rsid w:val="004A27D1"/>
    <w:rsid w:val="005F5012"/>
    <w:rsid w:val="00651723"/>
    <w:rsid w:val="00A04662"/>
    <w:rsid w:val="00AA62F2"/>
    <w:rsid w:val="00AD6A91"/>
    <w:rsid w:val="00B60D1B"/>
    <w:rsid w:val="00C35CDF"/>
    <w:rsid w:val="00DD4B66"/>
    <w:rsid w:val="00F0202B"/>
    <w:rsid w:val="00F111AF"/>
    <w:rsid w:val="00F20AAB"/>
    <w:rsid w:val="00F46E17"/>
    <w:rsid w:val="00F82E9A"/>
    <w:rsid w:val="00F94118"/>
    <w:rsid w:val="00FA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7</cp:revision>
  <dcterms:created xsi:type="dcterms:W3CDTF">2017-10-04T11:14:00Z</dcterms:created>
  <dcterms:modified xsi:type="dcterms:W3CDTF">2017-10-04T11:23:00Z</dcterms:modified>
</cp:coreProperties>
</file>